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47259" w:rsidTr="00932493">
        <w:tc>
          <w:tcPr>
            <w:tcW w:w="4253" w:type="dxa"/>
          </w:tcPr>
          <w:p w:rsidR="00547259" w:rsidRDefault="00547259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547259" w:rsidRDefault="00547259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547259" w:rsidRDefault="00547259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547259" w:rsidRDefault="00547259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547259" w:rsidRDefault="00547259" w:rsidP="0093249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EF73C4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Философия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5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645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5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645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645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5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5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C7A" w:rsidRDefault="00645C7A" w:rsidP="00645C7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31F90">
        <w:rPr>
          <w:rFonts w:ascii="Times New Roman" w:hAnsi="Times New Roman" w:cs="Times New Roman"/>
          <w:bCs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4E1373">
        <w:rPr>
          <w:rFonts w:ascii="Times New Roman" w:hAnsi="Times New Roman" w:cs="Times New Roman"/>
          <w:bCs/>
          <w:sz w:val="24"/>
          <w:szCs w:val="24"/>
        </w:rPr>
        <w:t>формирование и развитие у студентов способности воспринимать межкультурное разнообразие общества в социально-историческом, этическом и философском контекстах, осуществлять поиск, критический анализ и синтез информации, применять системный подход для решения поставленных задач.</w:t>
      </w:r>
    </w:p>
    <w:p w:rsidR="00645C7A" w:rsidRDefault="00645C7A" w:rsidP="00645C7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31F90">
        <w:rPr>
          <w:rFonts w:ascii="Times New Roman" w:hAnsi="Times New Roman" w:cs="Times New Roman"/>
          <w:bCs/>
          <w:sz w:val="24"/>
          <w:szCs w:val="24"/>
          <w:u w:val="single"/>
        </w:rPr>
        <w:t>Задачи:</w:t>
      </w:r>
      <w:r w:rsidRPr="006F343A">
        <w:rPr>
          <w:rFonts w:ascii="Times New Roman" w:hAnsi="Times New Roman" w:cs="Times New Roman"/>
          <w:bCs/>
          <w:sz w:val="24"/>
          <w:szCs w:val="24"/>
        </w:rPr>
        <w:t xml:space="preserve"> изучение философского наследия;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раскрытие сущности и содержания основных философских категорий;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философского мышления и мировоззрения;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нравственных ценностных установок личности;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обучение использованию источников философской и научной мысли;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навыков самостоятельной и коллективной работы студентов по философской тематике и проблематике;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обучение универсальному и критически-осмысляющему философскому подходу в восприятии и анализе явлений природы, общества, культуры, человеческой жизни и профессиональной деятельности;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овладение основами логики и методологии научного познания;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повышение общего уровня философской культуры.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645C7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5C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645C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3-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45C7A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История изобразительного искусст</w:t>
      </w:r>
      <w:r w:rsidR="00DF0354">
        <w:rPr>
          <w:rFonts w:ascii="Times New Roman" w:eastAsia="Times New Roman" w:hAnsi="Times New Roman" w:cs="Times New Roman"/>
          <w:sz w:val="24"/>
          <w:szCs w:val="24"/>
          <w:lang w:eastAsia="ru-RU"/>
        </w:rPr>
        <w:t>ва, История зарубежного театра.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="00DF0354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45C7A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45C7A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645C7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45C7A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5C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645C7A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645C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DF035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DF0354" w:rsidRPr="00DF0354" w:rsidTr="00FC21A6">
        <w:trPr>
          <w:trHeight w:val="576"/>
        </w:trPr>
        <w:tc>
          <w:tcPr>
            <w:tcW w:w="2234" w:type="dxa"/>
            <w:shd w:val="clear" w:color="auto" w:fill="auto"/>
          </w:tcPr>
          <w:p w:rsidR="00DF0354" w:rsidRPr="00DF0354" w:rsidRDefault="00DF035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УК1.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Способен осуществлять критический анализ проблемных ситуаций на основе системного подхода, вырабатывать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lastRenderedPageBreak/>
              <w:t>УК-1.1 - Анализирует поставленную задачу через выделение ее базовых составляющих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 xml:space="preserve">УК-1.2 - Находит и критически оценивает информацию, </w:t>
            </w:r>
            <w:r w:rsidRPr="00DF0354">
              <w:rPr>
                <w:sz w:val="24"/>
                <w:szCs w:val="24"/>
              </w:rPr>
              <w:lastRenderedPageBreak/>
              <w:t>необходимую для решения задачи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УК-1.4 - Предлагает различные варианты решения задачи, оценивая их последствия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методы анализа; 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закономерности исторического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развития;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основные философские категории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и проблемы познания мира;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методы изучения сценического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произведения;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профессиональную терминологию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критически осмысливать 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обобщать теоретическую информацию;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анализировать проблемную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ситуацию как систему, выявляя ее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элементы и связи между ними;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формулировать проблему 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вариантов ее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решения, используя доступные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определять стратегию действий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для выхода из проблемной ситуации;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методом критического анализа;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системного подхода к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решению творческих задач</w:t>
            </w:r>
          </w:p>
        </w:tc>
      </w:tr>
      <w:tr w:rsidR="00DF0354" w:rsidRPr="00DF0354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УК5.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DF0354" w:rsidRPr="00DF0354" w:rsidRDefault="00DF0354" w:rsidP="00DF035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 xml:space="preserve">УК-5.2 - Находит и использует необходимую для саморазвития и взаимодействия с другими людьми информацию о культурных </w:t>
            </w:r>
            <w:r w:rsidRPr="00DF0354">
              <w:rPr>
                <w:sz w:val="24"/>
                <w:szCs w:val="24"/>
              </w:rPr>
              <w:lastRenderedPageBreak/>
              <w:t>особенностях и традициях различных социальных групп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взаимодействии принципы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8C5119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DF0354">
        <w:rPr>
          <w:rFonts w:ascii="Times New Roman" w:hAnsi="Times New Roman" w:cs="Times New Roman"/>
          <w:sz w:val="24"/>
          <w:szCs w:val="24"/>
          <w:lang w:eastAsia="ru-RU"/>
        </w:rPr>
        <w:t>Философия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F0354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DF0354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0354">
        <w:rPr>
          <w:rFonts w:ascii="Times New Roman" w:hAnsi="Times New Roman" w:cs="Times New Roman"/>
          <w:sz w:val="24"/>
          <w:szCs w:val="24"/>
        </w:rPr>
        <w:t>70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DF0354">
        <w:rPr>
          <w:rFonts w:ascii="Times New Roman" w:hAnsi="Times New Roman" w:cs="Times New Roman"/>
          <w:sz w:val="24"/>
          <w:szCs w:val="24"/>
        </w:rPr>
        <w:t xml:space="preserve">, экзамен 36ч. 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82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2341"/>
        <w:gridCol w:w="514"/>
        <w:gridCol w:w="708"/>
        <w:gridCol w:w="535"/>
        <w:gridCol w:w="589"/>
        <w:gridCol w:w="596"/>
        <w:gridCol w:w="598"/>
        <w:gridCol w:w="2551"/>
      </w:tblGrid>
      <w:tr w:rsidR="00B507DA" w:rsidRPr="00B507DA" w:rsidTr="00B507DA">
        <w:trPr>
          <w:trHeight w:val="1935"/>
        </w:trPr>
        <w:tc>
          <w:tcPr>
            <w:tcW w:w="320" w:type="pct"/>
            <w:vMerge w:val="restart"/>
            <w:shd w:val="clear" w:color="000000" w:fill="D9D9D9"/>
            <w:noWrap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99" w:type="pct"/>
            <w:vMerge w:val="restart"/>
            <w:shd w:val="clear" w:color="000000" w:fill="D9D9D9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Дисциплины/Тема</w:t>
            </w:r>
          </w:p>
        </w:tc>
        <w:tc>
          <w:tcPr>
            <w:tcW w:w="28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79" w:type="pct"/>
            <w:gridSpan w:val="5"/>
            <w:shd w:val="clear" w:color="000000" w:fill="D9D9D9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работы,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416" w:type="pct"/>
            <w:vMerge w:val="restart"/>
            <w:shd w:val="clear" w:color="000000" w:fill="D9D9D9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текущего контроля успеваемости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(по неделям семестра)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Форма промежуточной аттестации </w:t>
            </w:r>
          </w:p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B507DA" w:rsidRPr="00B507DA" w:rsidTr="00B507DA">
        <w:trPr>
          <w:cantSplit/>
          <w:trHeight w:val="1134"/>
        </w:trPr>
        <w:tc>
          <w:tcPr>
            <w:tcW w:w="320" w:type="pct"/>
            <w:vMerge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pct"/>
            <w:vMerge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D9D9D9"/>
            <w:textDirection w:val="btLr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textDirection w:val="btLr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27" w:type="pct"/>
            <w:shd w:val="clear" w:color="000000" w:fill="D9D9D9"/>
            <w:textDirection w:val="btLr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семинары.</w:t>
            </w:r>
          </w:p>
        </w:tc>
        <w:tc>
          <w:tcPr>
            <w:tcW w:w="331" w:type="pct"/>
            <w:shd w:val="clear" w:color="000000" w:fill="D9D9D9"/>
            <w:textDirection w:val="btLr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332" w:type="pct"/>
            <w:shd w:val="clear" w:color="000000" w:fill="D9D9D9"/>
            <w:textDirection w:val="btLr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416" w:type="pct"/>
            <w:vMerge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1030"/>
        </w:trPr>
        <w:tc>
          <w:tcPr>
            <w:tcW w:w="320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285" w:type="pct"/>
            <w:vMerge w:val="restar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hd w:val="clear" w:color="auto" w:fill="FFFFFF"/>
              <w:suppressAutoHyphens/>
              <w:spacing w:after="0" w:line="240" w:lineRule="auto"/>
              <w:ind w:left="-209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B507DA" w:rsidRPr="00B507DA" w:rsidTr="00B507DA">
        <w:trPr>
          <w:trHeight w:val="1030"/>
        </w:trPr>
        <w:tc>
          <w:tcPr>
            <w:tcW w:w="320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 Место философии в культуре. Отличия от науки, религии, искусства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hd w:val="clear" w:color="auto" w:fill="FFFFFF"/>
              <w:suppressAutoHyphens/>
              <w:spacing w:after="0" w:line="240" w:lineRule="auto"/>
              <w:ind w:left="-209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Опрос</w:t>
            </w:r>
          </w:p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695"/>
        </w:trPr>
        <w:tc>
          <w:tcPr>
            <w:tcW w:w="320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 Философия Древнего Востока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679"/>
        </w:trPr>
        <w:tc>
          <w:tcPr>
            <w:tcW w:w="320" w:type="pct"/>
            <w:shd w:val="clear" w:color="000000" w:fill="FFFFFF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9" w:type="pct"/>
            <w:shd w:val="clear" w:color="000000" w:fill="FFFFFF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3. Античная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699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4. Средневековая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836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Тема 5. Европейская философия эпохи Возрождения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847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6. Европейская философия XVII–XVIII в.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972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972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7. Немецкая классическая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1128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8. Зарубежная философия середины и второй половины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1128"/>
        </w:trPr>
        <w:tc>
          <w:tcPr>
            <w:tcW w:w="320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auto" w:fill="D9D9D9" w:themeFill="background1" w:themeFillShade="D9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97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7" w:type="pct"/>
            <w:shd w:val="clear" w:color="auto" w:fill="D9D9D9" w:themeFill="background1" w:themeFillShade="D9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6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65D" w:rsidRPr="00B507DA" w:rsidTr="00B507DA">
        <w:trPr>
          <w:trHeight w:val="988"/>
        </w:trPr>
        <w:tc>
          <w:tcPr>
            <w:tcW w:w="320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9. Зарубежная философия ХХ в. Учения о сущности человека в философии ХХ в.</w:t>
            </w:r>
          </w:p>
        </w:tc>
        <w:tc>
          <w:tcPr>
            <w:tcW w:w="285" w:type="pct"/>
            <w:vMerge w:val="restar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87265D" w:rsidRPr="00B507DA" w:rsidRDefault="0063533E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65D" w:rsidRPr="00B507DA" w:rsidTr="00B507DA">
        <w:trPr>
          <w:trHeight w:val="978"/>
        </w:trPr>
        <w:tc>
          <w:tcPr>
            <w:tcW w:w="320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10. Проблема познания в истории мировой философии. Проблемы социальной философии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87265D" w:rsidRPr="00B507DA" w:rsidRDefault="0063533E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65D" w:rsidRPr="00B507DA" w:rsidTr="00B507DA">
        <w:trPr>
          <w:trHeight w:val="665"/>
        </w:trPr>
        <w:tc>
          <w:tcPr>
            <w:tcW w:w="320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11. Проблема человека в истории мировой философии (античность, средние века, Новое время). 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87265D" w:rsidRPr="00B507DA" w:rsidRDefault="0063533E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65D" w:rsidRPr="00B507DA" w:rsidTr="00B507DA">
        <w:trPr>
          <w:trHeight w:val="874"/>
        </w:trPr>
        <w:tc>
          <w:tcPr>
            <w:tcW w:w="320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12. Философия истории: основные идеи и проблемы. Проблемы культуры и цивилизации в истории мировой философии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87265D" w:rsidRPr="00B507DA" w:rsidRDefault="0063533E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65D" w:rsidRPr="00B507DA" w:rsidTr="00B507DA">
        <w:trPr>
          <w:trHeight w:val="882"/>
        </w:trPr>
        <w:tc>
          <w:tcPr>
            <w:tcW w:w="320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13. Фундаментальные проблемы в философии ХХ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Глобализация и другие проблемы современной философии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87265D" w:rsidRPr="00B507DA" w:rsidRDefault="0063533E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65D" w:rsidRPr="00B507DA" w:rsidTr="00B507DA">
        <w:trPr>
          <w:trHeight w:val="555"/>
        </w:trPr>
        <w:tc>
          <w:tcPr>
            <w:tcW w:w="320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семинара 1. Античная философия. Бытие и сознание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87265D" w:rsidRPr="00B507DA" w:rsidRDefault="0063533E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65D" w:rsidRPr="00B507DA" w:rsidTr="00B507DA">
        <w:trPr>
          <w:trHeight w:val="703"/>
        </w:trPr>
        <w:tc>
          <w:tcPr>
            <w:tcW w:w="320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семинара 2. Философия Нового времени.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87265D" w:rsidRPr="00B507DA" w:rsidRDefault="0063533E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87265D" w:rsidRPr="00B507DA" w:rsidTr="00B507DA">
        <w:trPr>
          <w:trHeight w:val="968"/>
        </w:trPr>
        <w:tc>
          <w:tcPr>
            <w:tcW w:w="320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семинара 3. Философия истории и культуры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87265D" w:rsidRPr="00B507DA" w:rsidRDefault="0063533E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87265D" w:rsidRPr="00B507DA" w:rsidTr="00B507DA">
        <w:trPr>
          <w:trHeight w:val="602"/>
        </w:trPr>
        <w:tc>
          <w:tcPr>
            <w:tcW w:w="320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семинара 4. Глобализация и современная философия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87265D" w:rsidRPr="00B507DA" w:rsidRDefault="0063533E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Семинар-обсуждение; </w:t>
            </w:r>
          </w:p>
        </w:tc>
      </w:tr>
      <w:tr w:rsidR="0087265D" w:rsidRPr="00B507DA" w:rsidTr="00B507DA">
        <w:trPr>
          <w:trHeight w:val="602"/>
        </w:trPr>
        <w:tc>
          <w:tcPr>
            <w:tcW w:w="320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аттестация:</w:t>
            </w:r>
          </w:p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87265D" w:rsidRPr="00B507DA" w:rsidTr="00B507DA">
        <w:trPr>
          <w:trHeight w:val="541"/>
        </w:trPr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auto" w:fill="D9D9D9" w:themeFill="background1" w:themeFillShade="D9"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5" w:type="pct"/>
            <w:vMerge/>
            <w:shd w:val="clear" w:color="auto" w:fill="D9D9D9" w:themeFill="background1" w:themeFillShade="D9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auto" w:fill="D9D9D9" w:themeFill="background1" w:themeFillShade="D9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97" w:type="pct"/>
            <w:shd w:val="clear" w:color="auto" w:fill="D9D9D9" w:themeFill="background1" w:themeFillShade="D9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7" w:type="pct"/>
            <w:shd w:val="clear" w:color="auto" w:fill="D9D9D9" w:themeFill="background1" w:themeFillShade="D9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" w:type="pct"/>
            <w:shd w:val="clear" w:color="auto" w:fill="D9D9D9" w:themeFill="background1" w:themeFillShade="D9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auto" w:fill="D9D9D9" w:themeFill="background1" w:themeFillShade="D9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2ч. консультация</w:t>
            </w:r>
          </w:p>
        </w:tc>
      </w:tr>
      <w:tr w:rsidR="00B507DA" w:rsidRPr="00B507DA" w:rsidTr="00B507DA">
        <w:trPr>
          <w:trHeight w:val="541"/>
        </w:trPr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КУРСУ:</w:t>
            </w:r>
          </w:p>
        </w:tc>
        <w:tc>
          <w:tcPr>
            <w:tcW w:w="285" w:type="pct"/>
            <w:shd w:val="clear" w:color="auto" w:fill="D9D9D9" w:themeFill="background1" w:themeFillShade="D9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auto" w:fill="D9D9D9" w:themeFill="background1" w:themeFillShade="D9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97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7" w:type="pct"/>
            <w:shd w:val="clear" w:color="auto" w:fill="D9D9D9" w:themeFill="background1" w:themeFillShade="D9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1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6" w:type="pct"/>
            <w:shd w:val="clear" w:color="auto" w:fill="D9D9D9" w:themeFill="background1" w:themeFillShade="D9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В качестве основной формы организации учебного процесса по дисциплине «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Философия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Теоретические занятия (занятия лекционного типа)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Занятия семинарского типа по дисциплине «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Философия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проводятся с целью приобретения практических навыков применения полученных знаний в практической деятельности.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 занятиях семинарского типа по дисциплине «</w:t>
      </w: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Философия</w:t>
      </w: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используются следующие интерактивные формы: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- семинары-дискуссии, семинары обсуждения; 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- презентации докладов и статей.</w:t>
      </w:r>
    </w:p>
    <w:p w:rsidR="004D5797" w:rsidRPr="004D5797" w:rsidRDefault="004D5797" w:rsidP="00A3690A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 w:rsidRPr="004D57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студентов по дисциплине «История мировой философии» обеспечивает: </w:t>
      </w:r>
    </w:p>
    <w:p w:rsidR="004D5797" w:rsidRPr="004D5797" w:rsidRDefault="004D5797" w:rsidP="00A3690A">
      <w:pPr>
        <w:numPr>
          <w:ilvl w:val="0"/>
          <w:numId w:val="4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4D5797" w:rsidRPr="004D5797" w:rsidRDefault="004D5797" w:rsidP="00A3690A">
      <w:pPr>
        <w:numPr>
          <w:ilvl w:val="0"/>
          <w:numId w:val="4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В процессе выполнения самостоятельной работы студент овладевает умениями и навыками написания научных работ по философии; анализом философских текстов, концепций, точек зрения. </w:t>
      </w:r>
    </w:p>
    <w:p w:rsidR="004D5797" w:rsidRPr="004D5797" w:rsidRDefault="004D5797" w:rsidP="004D5797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Подготовка к практическому занятию.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презентации,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проведению семинара-конференции,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обсуждению презентаций студентов,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тестированию</w:t>
      </w:r>
    </w:p>
    <w:p w:rsidR="004D5797" w:rsidRPr="004D5797" w:rsidRDefault="004D5797" w:rsidP="004D5797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4B1DEF" w:rsidRPr="00B062FB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ТЕСТЫ ПО КУРСУ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ФИЛОСОФИЯ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1. Основные этапы развития философской мысли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</w:t>
      </w:r>
      <w:r w:rsidRPr="00B062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философии в культуре. Отличия от науки, религии, искусства. (УК-1, УК-5)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Термин «философия» означает: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Рассуждение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компетентное мнение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профессиональную деятельность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к мудрости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Миропонимание, мировосприятие, мироотношение в своей совокупности образуют: 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картину мира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мировоззрение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теорию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концепцию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Картина мира это – 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описание мира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географический атлас мира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мировоззренческих знаний о мире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естественнонаучное описание мира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1535"/>
        <w:gridCol w:w="236"/>
        <w:gridCol w:w="1263"/>
        <w:gridCol w:w="1507"/>
        <w:gridCol w:w="1506"/>
        <w:gridCol w:w="1470"/>
        <w:gridCol w:w="1469"/>
        <w:gridCol w:w="75"/>
      </w:tblGrid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плюрализм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философская концепция, которая утверждает существование только одной субстанции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Pr="00B062F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философское учение, отождествляющее Бога и природу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монизм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философская концепция, утверждающая существование множества субстанций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A3690A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гилозоизм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философское учение о всеобщей одушевленности универсума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A3690A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A3690A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пантеизм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  <w:tr w:rsidR="00B062FB" w:rsidRPr="00B062FB" w:rsidTr="008B12D1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85"/>
        </w:trPr>
        <w:tc>
          <w:tcPr>
            <w:tcW w:w="1558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062FB" w:rsidRPr="00B062FB" w:rsidTr="008B12D1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55"/>
        </w:trPr>
        <w:tc>
          <w:tcPr>
            <w:tcW w:w="1558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Предметом философии являются: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бытие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в его целостности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философские учения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и понятия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научные открытия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2. Философия Древнего мира (УК-1, УК-5)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 учению Упанишад, «путь богов» – это: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подчинение законам кармы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ухода от крайностей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 состоянии медитации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 состоянии нирваны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тождества универсальной сущности бытия и индивидуальной сущности человека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Кто является основоположником буддизма?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Махавира Вардхамана Джина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 Лукреций Кар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Сиддхартха Гаутама Шакьямуни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Абу-ль-Валид ибн Рушд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Какое из приведенных положений не может принадлежать буддизму?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– это страдание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страдания есть причина 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страданий – жажда жизни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Путь избавления от страданий – жажда жизни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Общественный идеал Конфуция –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государство – это семья, в которой император – отец, а подданные – его дети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общественная собственность и демократическое управление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 к «золотому веку» предков – натуральному хозяйству и отсутствию государства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опора не на религию и мораль, а на практические интересы государства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конфуцианстве практически не разрабатывались проблемы: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происхождения и структуры бытия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к традициям предков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добродетели, долга, чести, благородства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надлежащего управления государством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3. Античная философия (УК-1, УК-5)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Отметьте античные философские школы в порядке их возникновения: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… неоплатонизм 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… ликей Аристотеля 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римский стоицизм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платоновская академия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пифагореизм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Выстройте в хронологическом порядке периоды в развитии античной философии: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классический      … эллинистический         … натурфилософский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Какая черта была наиболее характерна для античной философии?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теоцентризм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космологизм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пантеизм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эмпиризм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каком варианте указаны имена только древнегреческих философов?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Пифагор, Платон, Августин, Демокрит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Фалес, Гольбах, Гераклит, Аристотель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Анаксимен, Анаксимандр, Протагор, Сократ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Левкипп, Лейбниц, Локк, Парменид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Первооснова всего сущего в философии Платона: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божественный абсолют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мировая душа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воля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материя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4. Средневековая философия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Укажите хронологический порядок периодов в развитии средневековой философии: 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 схоластика            … патристика               … апологетика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Для средневековой христианской философии были характерны: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дуализм, рационализм и космоцентризм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антропоцентризм, материализм и механицизм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теоцентризм, идеи творения и откровения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гелиоцентризм, эмпиризм и метафизика</w:t>
      </w:r>
    </w:p>
    <w:p w:rsidR="00B062FB" w:rsidRPr="00B062FB" w:rsidRDefault="00B062FB" w:rsidP="00B062FB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6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Развернувшаяся в средневековой философии дискуссия между номиналистами и реалистами – это спор о…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природе общих понятий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первоосновах бытия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бессмертии души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смысле жизни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4. Фома Аквинский полагал, что философия приходит к истине посредством: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разума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интуиции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откровения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опыта и разума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опыта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Борьбе со схоластическим реализмом служила знаменитая «бритва»: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Оккама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Августина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Оригена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Ансельма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Буридана</w:t>
      </w:r>
    </w:p>
    <w:p w:rsidR="00B062FB" w:rsidRPr="00B062FB" w:rsidRDefault="00B062FB" w:rsidP="00B062FB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5. Европейская философия эпохи Возрождения (УК-1, УК-5)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Пантеистические взгляды были присущи: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Данте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Монтеню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Макиавелли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Петрарке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Бруно</w:t>
      </w:r>
    </w:p>
    <w:p w:rsidR="00B062FB" w:rsidRPr="00B062FB" w:rsidRDefault="00B062FB" w:rsidP="00B062FB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Раскрыл философское значение гелиоцентрической теории Н. Коперника: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М. Монтень 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Ф. Петрарка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Т. Кампанелла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Л. Валла 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Дж. Бруно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3. Благородство человека, согласно гуманистам эпохи Возрождения, определяется: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заслугами перед Богом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личными заслугами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происхождением и социальной принадлежностью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происхождением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социальной принадлежностью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Ренессансные философы понимали человека как: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политическое животное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художника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творение Бога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творца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общественное животное</w:t>
      </w:r>
    </w:p>
    <w:p w:rsidR="00B062FB" w:rsidRPr="00B062FB" w:rsidRDefault="00B062FB" w:rsidP="00B062FB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6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Аврелий Августин, Пьер Абеляр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К. Маркс, Ф. Энгельс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Т. Мор, Т. Кампанелла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 и софисты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6. Европейская философия XVII–XVIII в.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Для философии Нового времени было характерно понимание мира как: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lastRenderedPageBreak/>
        <w:t>сложного организма, проходящего стадии: рождение, расцвет, упадок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огня, вечно воспламеняющегося и угасающего 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огромного механизма, приведенного в движение Главным Механиком – Богом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хрупкого сосуда, которым нельзя манипулировать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Метод познания, предложенный Р. Декартом –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рационализм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иррационализм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эмпиризм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дуализм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Учение о множественности субстанций – монад создал…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Г.В. Лейбниц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Ф. Бэкон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Р. Декарт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Спиноза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4. Отметьте, что, согласно Локку, относится к первичным качествам вещей: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форма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запах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фигура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вкус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цвет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протяженность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5. Принцип «существовать значит быть воспринимаемым» принадлежит: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Джону Локку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Рене Декарту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Джорджу Беркли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Готфриду Лейбницу 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Дэвиду Юму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7. Немецкая классическая философия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каком варианте указаны имена только представителей немецкой классической философии?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Кант, Фихте, Гегель, Фейербах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Бэкон, Декарт, Кант, Маркс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Спиноза, Фихте, Лейбниц, Гегель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Энгельс, Гоббс, Гольбах, Ницше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 формулируется категорический императив И. Канта?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«Познай самого себя!»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 делай другому того, чего не желаешь себе»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«Лучше совершить злое, чем помыслить мелкое»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«Поступай так, чтобы максима твоей воли могла стать всеобщим законом»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крайний реализм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критический рационализм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абсолютный идеализм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антропологический материализм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Укажите путь саморазвития Абсолютной идеи в учении Гегеля: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неживая природа, растения, животные, люди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творящая, сотворенная и несотворенная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логика, природа, человек, Абсолютный дух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преджизнь, жизнь, мысль, бессмертие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5. Как формулируются три закона диалектики в философском учении Гегеля?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 отрицания качества, единства количественных изменений и борьбы противоположностей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отрицания отрицания, перехода количественных изменений в качественные, единства и борьбы противоположностей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противоположности качества и количества, взаимного перехода отрицаний и единства количества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сохранения и превращения энергии, земного притяжения и сложения скоростей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8. Философия середины и второй половины XIX в.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Представителями волюнтаризма являются: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Ницше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Спиноза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Маркс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Шопенгауэр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Декарт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Представители «философии жизни» трактовали жизнь как: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непрерывное творческое становление, неуловимое для познания разумом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самое, что бытие – неподвижное, не имеющее частей и познаваемое только разумом;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атомов, находящихся в постоянном движении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саморазвитие Абсолютной идеи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Учения А. Шопенгауэра, Ф. Ницше, А. Бергсона и В. Дильтея объединяются в философском направлении, получившем название «философия жизни», потому что в них: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даются практические советы, как надо жить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разработаны стадии совершенствования человека и общества с целью достижения всеобщего благоденствия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исследуются причины происхождения жизни на Земле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Марксистская философия утверждает, что критерием общественного прогресса является: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уровень культуры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уровень свободы и демократии в обществе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общественная мораль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уровень развития науки и техники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уровень развития производства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Маркс и Энгельс являются основоположниками: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идеалистической диалектики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диалектического и исторического материализма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экономического материализма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вульгарного материализма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9. Зарубежная философия ХХ в. (УК-1, УК-5)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Понятие «воля к власти» ввел в философию следующий философ: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Бергсон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Дильтей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Ницше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Шопенгауэр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Гуссерль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Одно из основных понятий в теории К. Юнга: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парадигма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разум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архетип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душа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свобода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Согласно Фрейду, структура человеческой личности включает в себя: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он, она, я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он, она, они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оно, ты, я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ты, я, сверх-я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оно, я, сверх-я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герменевтике основная задача философии, по Г. Гадамеру, – это: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философских письменных памятников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интерпретация древних идей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толкование и осмысление текста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сближение философского размышления с литературно-художественным творчеством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феноменологии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аналитической философии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герменевтики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психоанализа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структурализма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2.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ОСНОВНЫЕ ПРОБЛЕМЫ В ИСТОРИИ МИРОВОЙ ФИЛОСОФИИ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10. Проблема бытия в истории мировой философии (античность, средние века, Новое время).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Поиском первоосновы бытия, «праматерии», из которой произошло все сущее, в античной философии занимались:</w:t>
      </w:r>
    </w:p>
    <w:p w:rsidR="00B062FB" w:rsidRPr="00B062FB" w:rsidRDefault="00B062FB" w:rsidP="00A3690A">
      <w:pPr>
        <w:numPr>
          <w:ilvl w:val="0"/>
          <w:numId w:val="7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Парменид, Платон, Аристотель;</w:t>
      </w:r>
    </w:p>
    <w:p w:rsidR="00B062FB" w:rsidRPr="00B062FB" w:rsidRDefault="00B062FB" w:rsidP="00A3690A">
      <w:pPr>
        <w:numPr>
          <w:ilvl w:val="0"/>
          <w:numId w:val="7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Сократ, Протагор, Горгий;</w:t>
      </w:r>
    </w:p>
    <w:p w:rsidR="00B062FB" w:rsidRPr="00B062FB" w:rsidRDefault="00B062FB" w:rsidP="00A3690A">
      <w:pPr>
        <w:numPr>
          <w:ilvl w:val="0"/>
          <w:numId w:val="7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Демокрит, Левкипп, Эпикур;</w:t>
      </w:r>
    </w:p>
    <w:p w:rsidR="00B062FB" w:rsidRPr="00B062FB" w:rsidRDefault="00B062FB" w:rsidP="00A3690A">
      <w:pPr>
        <w:numPr>
          <w:ilvl w:val="0"/>
          <w:numId w:val="7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Фалес, Гераклит, Анаксимен.</w:t>
      </w:r>
    </w:p>
    <w:p w:rsidR="00B062FB" w:rsidRPr="00B062FB" w:rsidRDefault="00B062FB" w:rsidP="00B062FB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Взгляды каких философов наиболее сходны между собой в понимании структуры бытия?</w:t>
      </w:r>
    </w:p>
    <w:p w:rsidR="00B062FB" w:rsidRPr="00B062FB" w:rsidRDefault="00B062FB" w:rsidP="00A3690A">
      <w:pPr>
        <w:numPr>
          <w:ilvl w:val="0"/>
          <w:numId w:val="75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Сократа и Парменида;</w:t>
      </w:r>
    </w:p>
    <w:p w:rsidR="00B062FB" w:rsidRPr="00B062FB" w:rsidRDefault="00B062FB" w:rsidP="00A3690A">
      <w:pPr>
        <w:numPr>
          <w:ilvl w:val="0"/>
          <w:numId w:val="75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Демокрита и Левкиппа;</w:t>
      </w:r>
    </w:p>
    <w:p w:rsidR="00B062FB" w:rsidRPr="00B062FB" w:rsidRDefault="00B062FB" w:rsidP="00A3690A">
      <w:pPr>
        <w:numPr>
          <w:ilvl w:val="0"/>
          <w:numId w:val="75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Платона и Аристотеля;</w:t>
      </w:r>
    </w:p>
    <w:p w:rsidR="00B062FB" w:rsidRPr="00B062FB" w:rsidRDefault="00B062FB" w:rsidP="00A3690A">
      <w:pPr>
        <w:numPr>
          <w:ilvl w:val="0"/>
          <w:numId w:val="7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Фалеса и Протагора.</w:t>
      </w:r>
    </w:p>
    <w:p w:rsidR="00B062FB" w:rsidRPr="00B062FB" w:rsidRDefault="00B062FB" w:rsidP="00B062F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 Атрибутами материи являются:</w:t>
      </w:r>
    </w:p>
    <w:p w:rsidR="00B062FB" w:rsidRPr="00B062FB" w:rsidRDefault="00B062FB" w:rsidP="00A3690A">
      <w:pPr>
        <w:numPr>
          <w:ilvl w:val="0"/>
          <w:numId w:val="39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непознаваемость и сотворенность</w:t>
      </w:r>
    </w:p>
    <w:p w:rsidR="00B062FB" w:rsidRPr="00B062FB" w:rsidRDefault="00B062FB" w:rsidP="00A3690A">
      <w:pPr>
        <w:numPr>
          <w:ilvl w:val="0"/>
          <w:numId w:val="39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структурность, несотворимость и неуничтожимость</w:t>
      </w:r>
    </w:p>
    <w:p w:rsidR="00B062FB" w:rsidRPr="00B062FB" w:rsidRDefault="00B062FB" w:rsidP="00A3690A">
      <w:pPr>
        <w:numPr>
          <w:ilvl w:val="0"/>
          <w:numId w:val="39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нерасчлененная целостность, случайный порядок связи элементов</w:t>
      </w:r>
    </w:p>
    <w:p w:rsidR="00B062FB" w:rsidRPr="00B062FB" w:rsidRDefault="00B062FB" w:rsidP="00A3690A">
      <w:pPr>
        <w:numPr>
          <w:ilvl w:val="0"/>
          <w:numId w:val="39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конечность во времени и бесконечность в пространстве</w:t>
      </w:r>
    </w:p>
    <w:p w:rsidR="00B062FB" w:rsidRPr="00B062FB" w:rsidRDefault="00B062FB" w:rsidP="00B062F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Онтология как раздел философского знания – наука о всеобщем, в истории философии </w:t>
      </w:r>
      <w:r w:rsidRPr="00B062FB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не называлась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B062FB" w:rsidRPr="00B062FB" w:rsidRDefault="00B062FB" w:rsidP="00A3690A">
      <w:pPr>
        <w:numPr>
          <w:ilvl w:val="0"/>
          <w:numId w:val="83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философия </w:t>
      </w:r>
    </w:p>
    <w:p w:rsidR="00B062FB" w:rsidRPr="00B062FB" w:rsidRDefault="00B062FB" w:rsidP="00A3690A">
      <w:pPr>
        <w:numPr>
          <w:ilvl w:val="0"/>
          <w:numId w:val="83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метафизика</w:t>
      </w:r>
    </w:p>
    <w:p w:rsidR="00B062FB" w:rsidRPr="00B062FB" w:rsidRDefault="00B062FB" w:rsidP="00A3690A">
      <w:pPr>
        <w:numPr>
          <w:ilvl w:val="0"/>
          <w:numId w:val="83"/>
        </w:numPr>
        <w:tabs>
          <w:tab w:val="num" w:pos="0"/>
          <w:tab w:val="left" w:pos="940"/>
          <w:tab w:val="left" w:pos="1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объективная логика</w:t>
      </w:r>
    </w:p>
    <w:p w:rsidR="00B062FB" w:rsidRPr="00B062FB" w:rsidRDefault="00B062FB" w:rsidP="00A3690A">
      <w:pPr>
        <w:numPr>
          <w:ilvl w:val="0"/>
          <w:numId w:val="83"/>
        </w:numPr>
        <w:tabs>
          <w:tab w:val="num" w:pos="0"/>
          <w:tab w:val="left" w:pos="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эпистемология</w:t>
      </w:r>
    </w:p>
    <w:p w:rsidR="00B062FB" w:rsidRPr="00B062FB" w:rsidRDefault="00B062FB" w:rsidP="00B062FB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Форма бытия, включающая бытие человека в обществе и бытие самого общества: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идеальное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материальное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социальное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феноменальное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  <w:tab w:val="left" w:pos="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человеческое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Темы 11, 12. Учения о сущности и происхождении сознания в истории философии. Проблема сознания в современной философии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B062FB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о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сновой мира является сознание, считают: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идеалисты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агностики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сенсуалисты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детерминисты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материалисты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Идеалистическая философия утверждает, что сознание есть:</w:t>
      </w:r>
    </w:p>
    <w:p w:rsidR="00B062FB" w:rsidRPr="00B062FB" w:rsidRDefault="00B062FB" w:rsidP="00A3690A">
      <w:pPr>
        <w:numPr>
          <w:ilvl w:val="0"/>
          <w:numId w:val="2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то, что не может существовать до и независимо от материи</w:t>
      </w:r>
    </w:p>
    <w:p w:rsidR="00B062FB" w:rsidRPr="00B062FB" w:rsidRDefault="00B062FB" w:rsidP="00A3690A">
      <w:pPr>
        <w:numPr>
          <w:ilvl w:val="0"/>
          <w:numId w:val="2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мирового духа</w:t>
      </w:r>
    </w:p>
    <w:p w:rsidR="00B062FB" w:rsidRPr="00B062FB" w:rsidRDefault="00B062FB" w:rsidP="00A3690A">
      <w:pPr>
        <w:numPr>
          <w:ilvl w:val="0"/>
          <w:numId w:val="2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 материи</w:t>
      </w:r>
    </w:p>
    <w:p w:rsidR="00B062FB" w:rsidRPr="00B062FB" w:rsidRDefault="00B062FB" w:rsidP="00A3690A">
      <w:pPr>
        <w:numPr>
          <w:ilvl w:val="0"/>
          <w:numId w:val="2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материи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 можно охарактеризовать следующий ряд понятий: раздражимость, возбудимость, психика, сознание?</w:t>
      </w:r>
    </w:p>
    <w:p w:rsidR="00B062FB" w:rsidRPr="00B062FB" w:rsidRDefault="00B062FB" w:rsidP="00A3690A">
      <w:pPr>
        <w:numPr>
          <w:ilvl w:val="0"/>
          <w:numId w:val="81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атрибуты человеческого мозга</w:t>
      </w:r>
    </w:p>
    <w:p w:rsidR="00B062FB" w:rsidRPr="00B062FB" w:rsidRDefault="00B062FB" w:rsidP="00A3690A">
      <w:pPr>
        <w:numPr>
          <w:ilvl w:val="0"/>
          <w:numId w:val="81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ступени эволюции форм отражения в живой материи</w:t>
      </w:r>
    </w:p>
    <w:p w:rsidR="00B062FB" w:rsidRPr="00B062FB" w:rsidRDefault="00B062FB" w:rsidP="00A3690A">
      <w:pPr>
        <w:numPr>
          <w:ilvl w:val="0"/>
          <w:numId w:val="81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свойства любых живых существ</w:t>
      </w:r>
    </w:p>
    <w:p w:rsidR="00B062FB" w:rsidRPr="00B062FB" w:rsidRDefault="00B062FB" w:rsidP="00A3690A">
      <w:pPr>
        <w:numPr>
          <w:ilvl w:val="0"/>
          <w:numId w:val="81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формы чувственного познания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Диалектический материализм утверждает, что сознание есть: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Один из видов материи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Свойство высокоорганизованной материи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Свойство всей материи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Проявление мирового духа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Производная от Бога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 Учение Фохта о том, что «мозг выделяет мысль, как печень желчь», отражает теорию: </w:t>
      </w:r>
    </w:p>
    <w:p w:rsidR="00B062FB" w:rsidRPr="00B062FB" w:rsidRDefault="00B062FB" w:rsidP="00A3690A">
      <w:pPr>
        <w:numPr>
          <w:ilvl w:val="0"/>
          <w:numId w:val="3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субъективных идеалистов</w:t>
      </w:r>
    </w:p>
    <w:p w:rsidR="00B062FB" w:rsidRPr="00B062FB" w:rsidRDefault="00B062FB" w:rsidP="00A3690A">
      <w:pPr>
        <w:numPr>
          <w:ilvl w:val="0"/>
          <w:numId w:val="3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объективных идеалистов</w:t>
      </w:r>
    </w:p>
    <w:p w:rsidR="00B062FB" w:rsidRPr="00B062FB" w:rsidRDefault="00B062FB" w:rsidP="00A3690A">
      <w:pPr>
        <w:numPr>
          <w:ilvl w:val="0"/>
          <w:numId w:val="3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вульгарных материалистов</w:t>
      </w:r>
    </w:p>
    <w:p w:rsidR="00B062FB" w:rsidRPr="00B062FB" w:rsidRDefault="00B062FB" w:rsidP="00A3690A">
      <w:pPr>
        <w:numPr>
          <w:ilvl w:val="0"/>
          <w:numId w:val="3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умеренных материалистов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Темы 13. Идея развития в философии и естествознании. Понятие диалектики и проблема диалектического развития в истории мировой философии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Слово «диалектика» для обозначения искусства вести спор впервые применил:</w:t>
      </w:r>
    </w:p>
    <w:p w:rsidR="00B062FB" w:rsidRPr="00B062FB" w:rsidRDefault="00B062FB" w:rsidP="00A3690A">
      <w:pPr>
        <w:numPr>
          <w:ilvl w:val="0"/>
          <w:numId w:val="34"/>
        </w:numPr>
        <w:tabs>
          <w:tab w:val="num" w:pos="-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Гераклит</w:t>
      </w:r>
    </w:p>
    <w:p w:rsidR="00B062FB" w:rsidRPr="00B062FB" w:rsidRDefault="00B062FB" w:rsidP="00A3690A">
      <w:pPr>
        <w:numPr>
          <w:ilvl w:val="0"/>
          <w:numId w:val="34"/>
        </w:numPr>
        <w:tabs>
          <w:tab w:val="num" w:pos="-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Аристотель</w:t>
      </w:r>
    </w:p>
    <w:p w:rsidR="00B062FB" w:rsidRPr="00B062FB" w:rsidRDefault="00B062FB" w:rsidP="00A3690A">
      <w:pPr>
        <w:numPr>
          <w:ilvl w:val="0"/>
          <w:numId w:val="34"/>
        </w:numPr>
        <w:tabs>
          <w:tab w:val="num" w:pos="-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Платон</w:t>
      </w:r>
    </w:p>
    <w:p w:rsidR="00B062FB" w:rsidRPr="00B062FB" w:rsidRDefault="00B062FB" w:rsidP="00A3690A">
      <w:pPr>
        <w:numPr>
          <w:ilvl w:val="0"/>
          <w:numId w:val="34"/>
        </w:numPr>
        <w:tabs>
          <w:tab w:val="num" w:pos="-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Когда возникло диалектическое мышление?</w:t>
      </w:r>
    </w:p>
    <w:p w:rsidR="00B062FB" w:rsidRPr="00B062FB" w:rsidRDefault="00B062FB" w:rsidP="00A3690A">
      <w:pPr>
        <w:numPr>
          <w:ilvl w:val="0"/>
          <w:numId w:val="82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Античности</w:t>
      </w:r>
    </w:p>
    <w:p w:rsidR="00B062FB" w:rsidRPr="00B062FB" w:rsidRDefault="00B062FB" w:rsidP="00A3690A">
      <w:pPr>
        <w:numPr>
          <w:ilvl w:val="0"/>
          <w:numId w:val="82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Средние века</w:t>
      </w:r>
    </w:p>
    <w:p w:rsidR="00B062FB" w:rsidRPr="00B062FB" w:rsidRDefault="00B062FB" w:rsidP="00A3690A">
      <w:pPr>
        <w:numPr>
          <w:ilvl w:val="0"/>
          <w:numId w:val="82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философии Гегеля</w:t>
      </w:r>
    </w:p>
    <w:p w:rsidR="00B062FB" w:rsidRPr="00B062FB" w:rsidRDefault="00B062FB" w:rsidP="00A3690A">
      <w:pPr>
        <w:numPr>
          <w:ilvl w:val="0"/>
          <w:numId w:val="82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учении К. Маркса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Закон – это:</w:t>
      </w:r>
    </w:p>
    <w:p w:rsidR="00B062FB" w:rsidRPr="00B062FB" w:rsidRDefault="00B062FB" w:rsidP="00A3690A">
      <w:pPr>
        <w:numPr>
          <w:ilvl w:val="0"/>
          <w:numId w:val="42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явление</w:t>
      </w:r>
    </w:p>
    <w:p w:rsidR="00B062FB" w:rsidRPr="00B062FB" w:rsidRDefault="00B062FB" w:rsidP="00A3690A">
      <w:pPr>
        <w:numPr>
          <w:ilvl w:val="0"/>
          <w:numId w:val="42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стихийно складывающиеся случайные отношения между людьми и явлениями</w:t>
      </w:r>
    </w:p>
    <w:p w:rsidR="00B062FB" w:rsidRPr="00B062FB" w:rsidRDefault="00B062FB" w:rsidP="00A3690A">
      <w:pPr>
        <w:numPr>
          <w:ilvl w:val="0"/>
          <w:numId w:val="42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объективная, внутренняя, устойчивая, необходимая повторяющаяся связь между явлениями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Теория самоорганизации сложных систем называется: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 w:hanging="357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этика 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синергетика 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эстетика 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кибернетика 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диалектика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Какие из перечисленных законов являются законами диалектики? </w:t>
      </w:r>
    </w:p>
    <w:p w:rsidR="00B062FB" w:rsidRPr="00B062FB" w:rsidRDefault="00B062FB" w:rsidP="00A3690A">
      <w:pPr>
        <w:numPr>
          <w:ilvl w:val="0"/>
          <w:numId w:val="4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отрицания отрицания; </w:t>
      </w:r>
    </w:p>
    <w:p w:rsidR="00B062FB" w:rsidRPr="00B062FB" w:rsidRDefault="00B062FB" w:rsidP="00A3690A">
      <w:pPr>
        <w:numPr>
          <w:ilvl w:val="0"/>
          <w:numId w:val="4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сохранения массы; </w:t>
      </w:r>
    </w:p>
    <w:p w:rsidR="00B062FB" w:rsidRPr="00B062FB" w:rsidRDefault="00B062FB" w:rsidP="00A3690A">
      <w:pPr>
        <w:numPr>
          <w:ilvl w:val="0"/>
          <w:numId w:val="4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количественных и качественных изменений; </w:t>
      </w:r>
    </w:p>
    <w:p w:rsidR="00B062FB" w:rsidRPr="00B062FB" w:rsidRDefault="00B062FB" w:rsidP="00A3690A">
      <w:pPr>
        <w:numPr>
          <w:ilvl w:val="0"/>
          <w:numId w:val="45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исключенного третьего.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Темы 13. Проблема познания в истории мировой философии. Проблемы научного познания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Теория познания иначе называется:</w:t>
      </w:r>
    </w:p>
    <w:p w:rsidR="00B062FB" w:rsidRPr="00B062FB" w:rsidRDefault="00B062FB" w:rsidP="00A3690A">
      <w:pPr>
        <w:numPr>
          <w:ilvl w:val="0"/>
          <w:numId w:val="4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гносеология или эпистемология;</w:t>
      </w:r>
    </w:p>
    <w:p w:rsidR="00B062FB" w:rsidRPr="00B062FB" w:rsidRDefault="00B062FB" w:rsidP="00A3690A">
      <w:pPr>
        <w:numPr>
          <w:ilvl w:val="0"/>
          <w:numId w:val="4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онтология;</w:t>
      </w:r>
    </w:p>
    <w:p w:rsidR="00B062FB" w:rsidRPr="00B062FB" w:rsidRDefault="00B062FB" w:rsidP="00A3690A">
      <w:pPr>
        <w:numPr>
          <w:ilvl w:val="0"/>
          <w:numId w:val="4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аксиология;</w:t>
      </w:r>
    </w:p>
    <w:p w:rsidR="00B062FB" w:rsidRPr="00B062FB" w:rsidRDefault="00B062FB" w:rsidP="00A3690A">
      <w:pPr>
        <w:numPr>
          <w:ilvl w:val="0"/>
          <w:numId w:val="4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праксиология.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9"/>
        <w:gridCol w:w="4988"/>
      </w:tblGrid>
      <w:tr w:rsidR="00B062FB" w:rsidRPr="00B062FB" w:rsidTr="008B12D1">
        <w:trPr>
          <w:trHeight w:val="360"/>
        </w:trPr>
        <w:tc>
          <w:tcPr>
            <w:tcW w:w="43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ФИЛОСОФОВ</w:t>
            </w:r>
          </w:p>
        </w:tc>
        <w:tc>
          <w:tcPr>
            <w:tcW w:w="5220" w:type="dxa"/>
          </w:tcPr>
          <w:p w:rsidR="00B062FB" w:rsidRPr="00B062FB" w:rsidRDefault="00B062FB" w:rsidP="00B062FB">
            <w:pPr>
              <w:tabs>
                <w:tab w:val="left" w:pos="11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КОНЦЕПЦИИ</w:t>
            </w:r>
          </w:p>
        </w:tc>
      </w:tr>
      <w:tr w:rsidR="00B062FB" w:rsidRPr="00B062FB" w:rsidTr="008B12D1">
        <w:trPr>
          <w:trHeight w:val="360"/>
        </w:trPr>
        <w:tc>
          <w:tcPr>
            <w:tcW w:w="43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Аристотель, Декарт</w:t>
            </w:r>
          </w:p>
        </w:tc>
        <w:tc>
          <w:tcPr>
            <w:tcW w:w="52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Корреспондентская теория истины</w:t>
            </w:r>
          </w:p>
        </w:tc>
      </w:tr>
      <w:tr w:rsidR="00B062FB" w:rsidRPr="00B062FB" w:rsidTr="008B12D1">
        <w:trPr>
          <w:trHeight w:val="360"/>
        </w:trPr>
        <w:tc>
          <w:tcPr>
            <w:tcW w:w="43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Сигер Брабантский, Боэций Дакийский</w:t>
            </w:r>
          </w:p>
        </w:tc>
        <w:tc>
          <w:tcPr>
            <w:tcW w:w="52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Прагматическая теория истины</w:t>
            </w:r>
          </w:p>
        </w:tc>
      </w:tr>
      <w:tr w:rsidR="00B062FB" w:rsidRPr="00B062FB" w:rsidTr="008B12D1">
        <w:trPr>
          <w:trHeight w:val="280"/>
        </w:trPr>
        <w:tc>
          <w:tcPr>
            <w:tcW w:w="43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У. Джемс, Д. Дьюи </w:t>
            </w:r>
          </w:p>
        </w:tc>
        <w:tc>
          <w:tcPr>
            <w:tcW w:w="52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Доктрина «двух истин» (двойственности истины)</w:t>
            </w:r>
          </w:p>
        </w:tc>
      </w:tr>
    </w:tbl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3"/>
        <w:gridCol w:w="3115"/>
        <w:gridCol w:w="3114"/>
      </w:tblGrid>
      <w:tr w:rsidR="00B062FB" w:rsidRPr="00B062FB" w:rsidTr="008B12D1">
        <w:trPr>
          <w:trHeight w:val="285"/>
        </w:trPr>
        <w:tc>
          <w:tcPr>
            <w:tcW w:w="1567" w:type="pct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7" w:type="pct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6" w:type="pct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062FB" w:rsidRPr="00B062FB" w:rsidTr="008B12D1">
        <w:trPr>
          <w:trHeight w:val="255"/>
        </w:trPr>
        <w:tc>
          <w:tcPr>
            <w:tcW w:w="1567" w:type="pct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pct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pct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Заблуждение – это:</w:t>
      </w:r>
    </w:p>
    <w:p w:rsidR="00B062FB" w:rsidRPr="00B062FB" w:rsidRDefault="00B062FB" w:rsidP="00A3690A">
      <w:pPr>
        <w:numPr>
          <w:ilvl w:val="0"/>
          <w:numId w:val="5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сознания, не соответствующее реальности, но принимаемое за истинное</w:t>
      </w:r>
    </w:p>
    <w:p w:rsidR="00B062FB" w:rsidRPr="00B062FB" w:rsidRDefault="00B062FB" w:rsidP="00A3690A">
      <w:pPr>
        <w:numPr>
          <w:ilvl w:val="0"/>
          <w:numId w:val="5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намеренное искажение реального положения дел</w:t>
      </w:r>
    </w:p>
    <w:p w:rsidR="00B062FB" w:rsidRPr="00B062FB" w:rsidRDefault="00B062FB" w:rsidP="00A3690A">
      <w:pPr>
        <w:numPr>
          <w:ilvl w:val="0"/>
          <w:numId w:val="5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в виде ощущений</w:t>
      </w:r>
    </w:p>
    <w:p w:rsidR="00B062FB" w:rsidRPr="00B062FB" w:rsidRDefault="00B062FB" w:rsidP="00A3690A">
      <w:pPr>
        <w:numPr>
          <w:ilvl w:val="0"/>
          <w:numId w:val="5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предмета, который когда-то воздействовал на органы чувств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Критерием истины является:</w:t>
      </w:r>
    </w:p>
    <w:p w:rsidR="00B062FB" w:rsidRPr="00B062FB" w:rsidRDefault="00B062FB" w:rsidP="00A3690A">
      <w:pPr>
        <w:numPr>
          <w:ilvl w:val="0"/>
          <w:numId w:val="4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суждение</w:t>
      </w:r>
    </w:p>
    <w:p w:rsidR="00B062FB" w:rsidRPr="00B062FB" w:rsidRDefault="00B062FB" w:rsidP="00A3690A">
      <w:pPr>
        <w:numPr>
          <w:ilvl w:val="0"/>
          <w:numId w:val="4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</w:t>
      </w:r>
    </w:p>
    <w:p w:rsidR="00B062FB" w:rsidRPr="00B062FB" w:rsidRDefault="00B062FB" w:rsidP="00A3690A">
      <w:pPr>
        <w:numPr>
          <w:ilvl w:val="0"/>
          <w:numId w:val="4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</w:t>
      </w:r>
    </w:p>
    <w:p w:rsidR="00B062FB" w:rsidRPr="00B062FB" w:rsidRDefault="00B062FB" w:rsidP="00A3690A">
      <w:pPr>
        <w:numPr>
          <w:ilvl w:val="0"/>
          <w:numId w:val="4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Абсолютная идея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B062FB" w:rsidRPr="00B062FB" w:rsidRDefault="00B062FB" w:rsidP="00A3690A">
      <w:pPr>
        <w:numPr>
          <w:ilvl w:val="1"/>
          <w:numId w:val="46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гипотезы </w:t>
      </w:r>
    </w:p>
    <w:p w:rsidR="00B062FB" w:rsidRPr="00B062FB" w:rsidRDefault="00B062FB" w:rsidP="00A3690A">
      <w:pPr>
        <w:numPr>
          <w:ilvl w:val="1"/>
          <w:numId w:val="46"/>
        </w:numPr>
        <w:tabs>
          <w:tab w:val="num" w:pos="-142"/>
        </w:tabs>
        <w:spacing w:after="0" w:line="240" w:lineRule="auto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проблема </w:t>
      </w:r>
    </w:p>
    <w:p w:rsidR="00B062FB" w:rsidRPr="00B062FB" w:rsidRDefault="00B062FB" w:rsidP="00A3690A">
      <w:pPr>
        <w:numPr>
          <w:ilvl w:val="1"/>
          <w:numId w:val="46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факты </w:t>
      </w:r>
    </w:p>
    <w:p w:rsidR="00B062FB" w:rsidRPr="00B062FB" w:rsidRDefault="00B062FB" w:rsidP="00A3690A">
      <w:pPr>
        <w:numPr>
          <w:ilvl w:val="1"/>
          <w:numId w:val="46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Проблемы социальной философии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(УК-1;УК-5)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Какое определение общества является некорректным?</w:t>
      </w:r>
    </w:p>
    <w:p w:rsidR="00B062FB" w:rsidRPr="00B062FB" w:rsidRDefault="00B062FB" w:rsidP="00A3690A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человечество в его истории и перспективе – ныне живущие, прошлые и будущие поколения</w:t>
      </w:r>
    </w:p>
    <w:p w:rsidR="00B062FB" w:rsidRPr="00B062FB" w:rsidRDefault="00B062FB" w:rsidP="00A3690A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высшая ступень развития живых систем, главными элементами которой являются люди и формы их совместной деятельности</w:t>
      </w:r>
    </w:p>
    <w:p w:rsidR="00B062FB" w:rsidRPr="00B062FB" w:rsidRDefault="00B062FB" w:rsidP="00A3690A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 развивающаяся внутри себя расчлененная целостная система</w:t>
      </w:r>
    </w:p>
    <w:p w:rsidR="00B062FB" w:rsidRPr="00B062FB" w:rsidRDefault="00B062FB" w:rsidP="00A3690A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определенное количество отдельных лиц, живущих на данной территории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политическую сферу общества включаются:</w:t>
      </w:r>
    </w:p>
    <w:p w:rsidR="00B062FB" w:rsidRPr="00B062FB" w:rsidRDefault="00B062FB" w:rsidP="00A3690A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государственный аппарат, политические партии и движения, некоторые общественные организации</w:t>
      </w:r>
    </w:p>
    <w:p w:rsidR="00B062FB" w:rsidRPr="00B062FB" w:rsidRDefault="00B062FB" w:rsidP="00A3690A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товарного обмена, социально-экономические механизмы взаимодействия продавца и покупателя</w:t>
      </w:r>
    </w:p>
    <w:p w:rsidR="00B062FB" w:rsidRPr="00B062FB" w:rsidRDefault="00B062FB" w:rsidP="00A3690A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каждого человека владеть, пользоваться и распоряжаться благами, законно им приобретенными</w:t>
      </w:r>
    </w:p>
    <w:p w:rsidR="00B062FB" w:rsidRPr="00B062FB" w:rsidRDefault="00B062FB" w:rsidP="00A3690A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собственности и управленческие отношения между людьми, складывающиеся в процессе производства.</w:t>
      </w:r>
    </w:p>
    <w:p w:rsidR="00B062FB" w:rsidRPr="00B062FB" w:rsidRDefault="00B062FB" w:rsidP="00B062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 какому периоду относится идея космоса и логоса, неизмеримого превосходства природы над человеком:</w:t>
      </w:r>
    </w:p>
    <w:p w:rsidR="00B062FB" w:rsidRPr="00B062FB" w:rsidRDefault="00B062FB" w:rsidP="00A3690A">
      <w:pPr>
        <w:numPr>
          <w:ilvl w:val="0"/>
          <w:numId w:val="5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Античность</w:t>
      </w:r>
    </w:p>
    <w:p w:rsidR="00B062FB" w:rsidRPr="00B062FB" w:rsidRDefault="00B062FB" w:rsidP="00A3690A">
      <w:pPr>
        <w:numPr>
          <w:ilvl w:val="0"/>
          <w:numId w:val="5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Новейшее время</w:t>
      </w:r>
    </w:p>
    <w:p w:rsidR="00B062FB" w:rsidRPr="00B062FB" w:rsidRDefault="00B062FB" w:rsidP="00A3690A">
      <w:pPr>
        <w:numPr>
          <w:ilvl w:val="0"/>
          <w:numId w:val="5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время</w:t>
      </w:r>
    </w:p>
    <w:p w:rsidR="00B062FB" w:rsidRPr="00B062FB" w:rsidRDefault="00B062FB" w:rsidP="00A3690A">
      <w:pPr>
        <w:numPr>
          <w:ilvl w:val="0"/>
          <w:numId w:val="55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Возрождение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Покорение природы человеком – центральная идея философии: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Нового времени </w:t>
      </w:r>
      <w:r w:rsidRPr="00B06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Просвещения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Возрождения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Средневековья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Античности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условиях глобального экологического кризиса человечество способно </w:t>
      </w: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:rsidR="00B062FB" w:rsidRPr="00B062FB" w:rsidRDefault="00B062FB" w:rsidP="00A3690A">
      <w:pPr>
        <w:numPr>
          <w:ilvl w:val="0"/>
          <w:numId w:val="56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эволюции</w:t>
      </w:r>
    </w:p>
    <w:p w:rsidR="00B062FB" w:rsidRPr="00B062FB" w:rsidRDefault="00B062FB" w:rsidP="00A3690A">
      <w:pPr>
        <w:numPr>
          <w:ilvl w:val="0"/>
          <w:numId w:val="56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коэволюции</w:t>
      </w:r>
    </w:p>
    <w:p w:rsidR="00B062FB" w:rsidRPr="00B062FB" w:rsidRDefault="00B062FB" w:rsidP="00A3690A">
      <w:pPr>
        <w:numPr>
          <w:ilvl w:val="0"/>
          <w:numId w:val="56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относительности</w:t>
      </w:r>
    </w:p>
    <w:p w:rsidR="00B062FB" w:rsidRPr="00B062FB" w:rsidRDefault="00B062FB" w:rsidP="00A3690A">
      <w:pPr>
        <w:numPr>
          <w:ilvl w:val="0"/>
          <w:numId w:val="56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разделения властей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 18, 19. Проблема человека в истории мировой философии (античность, средние века, Новое время). Учения о сущности человека в философии ХХ в.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Человек и природа как единое, гармонически взаимосвязанное целое рассматривались в эпоху: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Античности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Ренессанса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Нового времени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Просвещения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Средневековья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экзистенциализма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неопозитивизма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неотомизма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неофрейдизма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персонализма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К биологизаторским концепциям сущности человека относится: </w:t>
      </w:r>
    </w:p>
    <w:p w:rsidR="00B062FB" w:rsidRPr="00B062FB" w:rsidRDefault="00B062FB" w:rsidP="00A3690A">
      <w:pPr>
        <w:numPr>
          <w:ilvl w:val="0"/>
          <w:numId w:val="3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феноменология</w:t>
      </w:r>
    </w:p>
    <w:p w:rsidR="00B062FB" w:rsidRPr="00B062FB" w:rsidRDefault="00B062FB" w:rsidP="00A3690A">
      <w:pPr>
        <w:numPr>
          <w:ilvl w:val="0"/>
          <w:numId w:val="3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социал-дарвинизм</w:t>
      </w:r>
    </w:p>
    <w:p w:rsidR="00B062FB" w:rsidRPr="00B062FB" w:rsidRDefault="00B062FB" w:rsidP="00A3690A">
      <w:pPr>
        <w:numPr>
          <w:ilvl w:val="0"/>
          <w:numId w:val="3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марксизм</w:t>
      </w:r>
    </w:p>
    <w:p w:rsidR="00B062FB" w:rsidRPr="00B062FB" w:rsidRDefault="00B062FB" w:rsidP="00A3690A">
      <w:pPr>
        <w:numPr>
          <w:ilvl w:val="0"/>
          <w:numId w:val="3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экзистенциализм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Противопоставление «естественного» и «цивилизованного» человека – отличительная черта исторического мышления: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эпохи Просвещения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Средневековья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Античности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Ренессанса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постмодерна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Что означает понятие «антропогенез»? </w:t>
      </w:r>
    </w:p>
    <w:p w:rsidR="00B062FB" w:rsidRPr="00B062FB" w:rsidRDefault="00B062FB" w:rsidP="00A3690A">
      <w:pPr>
        <w:numPr>
          <w:ilvl w:val="0"/>
          <w:numId w:val="48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философии о человеке; </w:t>
      </w:r>
    </w:p>
    <w:p w:rsidR="00B062FB" w:rsidRPr="00B062FB" w:rsidRDefault="00B062FB" w:rsidP="00A3690A">
      <w:pPr>
        <w:numPr>
          <w:ilvl w:val="0"/>
          <w:numId w:val="48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возникновения и становления человека; </w:t>
      </w:r>
    </w:p>
    <w:p w:rsidR="00B062FB" w:rsidRPr="00B062FB" w:rsidRDefault="00B062FB" w:rsidP="00A3690A">
      <w:pPr>
        <w:numPr>
          <w:ilvl w:val="0"/>
          <w:numId w:val="48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совокупность генетических признаков человека; </w:t>
      </w:r>
    </w:p>
    <w:p w:rsidR="00B062FB" w:rsidRPr="00B062FB" w:rsidRDefault="00B062FB" w:rsidP="00A3690A">
      <w:pPr>
        <w:numPr>
          <w:ilvl w:val="0"/>
          <w:numId w:val="48"/>
        </w:numPr>
        <w:tabs>
          <w:tab w:val="num" w:pos="-142"/>
          <w:tab w:val="left" w:pos="91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термину «человеческий ген».</w:t>
      </w:r>
    </w:p>
    <w:p w:rsidR="00B062FB" w:rsidRPr="00B062FB" w:rsidRDefault="00B062FB" w:rsidP="00B062FB">
      <w:pPr>
        <w:tabs>
          <w:tab w:val="left" w:pos="91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Философия истории: основные идеи и проблемы. Проблемы культуры и цивилизации в истории мировой философии (УК-1, УК-5)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Отметьте высказывание о культуре, с которым нельзя согласиться: </w:t>
      </w:r>
    </w:p>
    <w:p w:rsidR="00B062FB" w:rsidRPr="00B062FB" w:rsidRDefault="00B062FB" w:rsidP="00A3690A">
      <w:pPr>
        <w:numPr>
          <w:ilvl w:val="0"/>
          <w:numId w:val="36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наследуется биологически</w:t>
      </w:r>
    </w:p>
    <w:p w:rsidR="00B062FB" w:rsidRPr="00B062FB" w:rsidRDefault="00B062FB" w:rsidP="00A3690A">
      <w:pPr>
        <w:numPr>
          <w:ilvl w:val="0"/>
          <w:numId w:val="36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Бескультурных народов не бывает</w:t>
      </w:r>
    </w:p>
    <w:p w:rsidR="00B062FB" w:rsidRPr="00B062FB" w:rsidRDefault="00B062FB" w:rsidP="00A3690A">
      <w:pPr>
        <w:numPr>
          <w:ilvl w:val="0"/>
          <w:numId w:val="36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«малокультурные народы» бескультурно</w:t>
      </w:r>
    </w:p>
    <w:p w:rsidR="00B062FB" w:rsidRPr="00B062FB" w:rsidRDefault="00B062FB" w:rsidP="00A3690A">
      <w:pPr>
        <w:numPr>
          <w:ilvl w:val="0"/>
          <w:numId w:val="36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такой же древний феномен, как и человечество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 О. Шпенглеру: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 есть синоним культуры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есть часть цивилизации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 есть часть культуры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 есть вырождение, смерть культуры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 есть определенная ступень в развитии культуры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Выделите современное понимание цивилизации:</w:t>
      </w:r>
    </w:p>
    <w:p w:rsidR="00B062FB" w:rsidRPr="00B062FB" w:rsidRDefault="00B062FB" w:rsidP="00A3690A">
      <w:pPr>
        <w:numPr>
          <w:ilvl w:val="0"/>
          <w:numId w:val="8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синоним культуры</w:t>
      </w:r>
    </w:p>
    <w:p w:rsidR="00B062FB" w:rsidRPr="00B062FB" w:rsidRDefault="00B062FB" w:rsidP="00A3690A">
      <w:pPr>
        <w:numPr>
          <w:ilvl w:val="0"/>
          <w:numId w:val="8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развития общества и культуры</w:t>
      </w:r>
    </w:p>
    <w:p w:rsidR="00B062FB" w:rsidRPr="00B062FB" w:rsidRDefault="00B062FB" w:rsidP="00A3690A">
      <w:pPr>
        <w:numPr>
          <w:ilvl w:val="0"/>
          <w:numId w:val="8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ступень развития общества, следующая за варварством</w:t>
      </w:r>
    </w:p>
    <w:p w:rsidR="00B062FB" w:rsidRPr="00B062FB" w:rsidRDefault="00B062FB" w:rsidP="00A3690A">
      <w:pPr>
        <w:numPr>
          <w:ilvl w:val="0"/>
          <w:numId w:val="8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Понимание культуры как системы символов, знаков характерны для подхода: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семиотического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функционального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структуралистского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гуманистического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социологического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Система искусственных органов человеческой деятельности называется: </w:t>
      </w:r>
    </w:p>
    <w:p w:rsidR="00B062FB" w:rsidRPr="00B062FB" w:rsidRDefault="00B062FB" w:rsidP="00A3690A">
      <w:pPr>
        <w:numPr>
          <w:ilvl w:val="1"/>
          <w:numId w:val="36"/>
        </w:numPr>
        <w:tabs>
          <w:tab w:val="num" w:pos="-142"/>
          <w:tab w:val="num" w:pos="5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техникой </w:t>
      </w:r>
    </w:p>
    <w:p w:rsidR="00B062FB" w:rsidRPr="00B062FB" w:rsidRDefault="00B062FB" w:rsidP="00A3690A">
      <w:pPr>
        <w:numPr>
          <w:ilvl w:val="1"/>
          <w:numId w:val="36"/>
        </w:numPr>
        <w:tabs>
          <w:tab w:val="num" w:pos="-142"/>
          <w:tab w:val="num" w:pos="5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производством</w:t>
      </w:r>
    </w:p>
    <w:p w:rsidR="00B062FB" w:rsidRPr="00B062FB" w:rsidRDefault="00B062FB" w:rsidP="00A3690A">
      <w:pPr>
        <w:numPr>
          <w:ilvl w:val="1"/>
          <w:numId w:val="36"/>
        </w:numPr>
        <w:tabs>
          <w:tab w:val="num" w:pos="-142"/>
          <w:tab w:val="num" w:pos="5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культурой</w:t>
      </w:r>
    </w:p>
    <w:p w:rsidR="00B062FB" w:rsidRPr="00B062FB" w:rsidRDefault="00B062FB" w:rsidP="00A3690A">
      <w:pPr>
        <w:numPr>
          <w:ilvl w:val="1"/>
          <w:numId w:val="36"/>
        </w:numPr>
        <w:tabs>
          <w:tab w:val="num" w:pos="-142"/>
          <w:tab w:val="num" w:pos="5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наукой </w:t>
      </w:r>
    </w:p>
    <w:p w:rsidR="00B062FB" w:rsidRPr="00B062FB" w:rsidRDefault="00B062FB" w:rsidP="00B062FB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Фундаментальные проблемы в философии ХХ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в. Глобализация и другие проблемы современной философии</w:t>
      </w: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(УК-1, УК-5)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 разряду глобальных проблем относятся: </w:t>
      </w:r>
    </w:p>
    <w:p w:rsidR="00B062FB" w:rsidRPr="00B062FB" w:rsidRDefault="00B062FB" w:rsidP="00A3690A">
      <w:pPr>
        <w:numPr>
          <w:ilvl w:val="0"/>
          <w:numId w:val="38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борьба с алкоголизмом</w:t>
      </w:r>
    </w:p>
    <w:p w:rsidR="00B062FB" w:rsidRPr="00B062FB" w:rsidRDefault="00B062FB" w:rsidP="00A3690A">
      <w:pPr>
        <w:numPr>
          <w:ilvl w:val="0"/>
          <w:numId w:val="38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исчерпание природных ресурсов</w:t>
      </w:r>
    </w:p>
    <w:p w:rsidR="00B062FB" w:rsidRPr="00B062FB" w:rsidRDefault="00B062FB" w:rsidP="00A3690A">
      <w:pPr>
        <w:numPr>
          <w:ilvl w:val="0"/>
          <w:numId w:val="38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вхождение России во Всемирную торговую организацию</w:t>
      </w:r>
    </w:p>
    <w:p w:rsidR="00B062FB" w:rsidRPr="00B062FB" w:rsidRDefault="00B062FB" w:rsidP="00A3690A">
      <w:pPr>
        <w:numPr>
          <w:ilvl w:val="0"/>
          <w:numId w:val="38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предотвращение локальных конфликтов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утверждение класса носителей знания в качестве основного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размывание и распад социальных связей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сопровождение производства богатства все большим риском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усиление социального неравенства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инновационный характер производства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Вид энергии, являющийся наиболее эффективным и экологически чистым для выживания и прогресса человечества: </w:t>
      </w:r>
    </w:p>
    <w:p w:rsidR="00B062FB" w:rsidRPr="00B062FB" w:rsidRDefault="00B062FB" w:rsidP="00A3690A">
      <w:pPr>
        <w:numPr>
          <w:ilvl w:val="0"/>
          <w:numId w:val="47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невозобновимые ресурсы (уголь, нефть, газ, древесина) </w:t>
      </w:r>
    </w:p>
    <w:p w:rsidR="00B062FB" w:rsidRPr="00B062FB" w:rsidRDefault="00B062FB" w:rsidP="00A3690A">
      <w:pPr>
        <w:numPr>
          <w:ilvl w:val="0"/>
          <w:numId w:val="47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возобновимые ресурсы (энергия солнца, ветра) </w:t>
      </w:r>
    </w:p>
    <w:p w:rsidR="00B062FB" w:rsidRPr="00B062FB" w:rsidRDefault="00B062FB" w:rsidP="00A3690A">
      <w:pPr>
        <w:numPr>
          <w:ilvl w:val="0"/>
          <w:numId w:val="47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гидроэлектрическая энергия </w:t>
      </w:r>
    </w:p>
    <w:p w:rsidR="00B062FB" w:rsidRPr="00B062FB" w:rsidRDefault="00B062FB" w:rsidP="00A3690A">
      <w:pPr>
        <w:numPr>
          <w:ilvl w:val="0"/>
          <w:numId w:val="47"/>
        </w:numPr>
        <w:tabs>
          <w:tab w:val="num" w:pos="-142"/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атомная энергия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глобализация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гуманизация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технологизация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институтализация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виртуализация</w:t>
      </w:r>
    </w:p>
    <w:p w:rsidR="00B062FB" w:rsidRPr="00B062FB" w:rsidRDefault="00B062FB" w:rsidP="00B062F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  <w:r w:rsidRPr="00B062F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B062FB" w:rsidRPr="00B062FB" w:rsidRDefault="00B062FB" w:rsidP="00B062FB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1. ОСНОВНЫЕ ЭТАПЫ РАЗВИТИЯ ФИЛОСОФСКОЙ МЫСЛИ (УК-1, УК-5).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1. Античная философия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Этапы развития древнегреческой философии (раннегреческий период).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Особенности и основные черты древнегреческой философии классического периода.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Основные направления эллинистической философии (скептики, эпикурейцы, стоики).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Философия Древнего Рима: особенности, направления, проблематика.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2. Философия Нового времени.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Основные предпосылки и идеи философии Нового времени.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Субъективный идеализм Дж. Беркли и Д. Юма.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Характерные черты и новации философии эпохи Просвещения.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1. «Sapere aude!» Выделите типы и виды познания по Р. Декарту, Б. Спинозе, Й.Лейбницу, И. Ньютону, Дж. Локку, Дж. Беркли. Какая типология по вашему мнению самая точная? Объясните свой выбор.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«Scientia potentia est!»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Каково значение идей Просвещения для европейской культуры и философии?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3. Философия ХХ в.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Рациональная философия XIX и ХХ вв. (позитивизм).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Иррациональная философия XIX и ХХ вв. (философия жизни, фрейдизм, экзистенциализм)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Прагматизм (Ч. Пирс, У. Джемс, Дж. Дьюи).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Современные направления философии конца XIX – начала ХХI вв. (структурализм, постструктурализм, постмодернизм, глобалистика и др.).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Почему возникла тенденция к трансформации позитивизма в конце XIX – начале XX в.?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ОСНОВНЫЕ ПРОБЛЕМЫ В ИСТОРИИ МИРОВОЙ ФИЛОСОФИИ (УК-1, УК-5)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1. Бытие и сознание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Мировоззренческие основания для решения проблемы бытия. Формы бытия и их сущность.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Сознание. Сущность чувственного восприятия и абстрактного мышления в сознании.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Роль языка и речи в формировании сознания и мышления. Функции языка.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Культура и генезис человеческого мышления (концепция К. Лоренца).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 с помощью эксперимента «Кот Шредингера» может иллюстрироваться проблема соотношения бытия и сознания?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чем заключается сущность мысленного эксперимента Дж. Сёрля «Китайская комната»? Какие возможности интеллекта иллюстрирует этот пример?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2. Философские концепции развития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Диалектика как метод, ее основные принципы. Объективная и субъективная диалектика. Альтернативы диалектики.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Диалектические законы развития, их сущность и значимость.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Категории диалектики, их сущность и основные черты.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Синергетика как новая концепция развития.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Какова роль диалектики и других концепций развития в познавательной и практической деятельности людей?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Приведите примеры применения диалектического, метафизического и синергетического подходов на практике (например, в физике, химии, биологии, зоологии, геологии, психологии, медицине и т.д.). Эффективны ли эти методы в современной науке?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3. Философия истории и культуры.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Основные концепции философии истории.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Концепция культурно-исторических типов Н. Данилевского.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3. Концепция локальных цивилизаций О. Шпенглера.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Философия истории А. Тойнби.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Приведите примеры, когда объективные и субъективные факторы влияли на изменение исторического процесса.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ВОПРОСЫ К ЗАЧЕТУ 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ФИЛОСОФИИ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и метод философии, ее структура. Отличие философии от мифологии и религии.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Философские учения Древней Индии: общая характеристика.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Философские учения Древнего Китая: общая характеристика.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Древнегреческая натурфилософия. Досократики.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Сократ и софисты. Метод Сократа. 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Платона. Онтология, учение об эйдосах. Теория познания, миф о пещере.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Аристотеля. Метафизика, этика, логика.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Учения о государстве Платона и Аристотеля.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эпохи эллинизма.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средневековья: общая характеристика.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Философия Аврелия Августина.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Фомы Аквинского и средневековая схоластика.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и патристика: общая характеристика.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Арабо-мусульманская средневековая философия.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эпохи Возрождения.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Нового времени: общая характеристика.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Эмпиризм Ф. Бэкона.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Рационализм Р. Декарта.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эпохи Просвещения.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 Гоббс и Дж. Локк: учения о происхождении государства и естественных правах человека.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И. Канта: «коперниканский поворот», теория познания, этика. 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Г.В.Ф. Гегеля. Онтология, логика, диалектика.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Ф. Шеллинга.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Позитивизм: основные этапы развития, общая характеристика.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Религиозная философия С. Кьеркегора.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Ф. Ницше.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Экзистенциализм ХХ в. (М. Хайдеггер, Ж-П. Сартр, А. Камю).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Постмодернизм ХХ века: общая характеристика (М. Фуко, Ж. Деррида, Ж. Делез, Ж. Бодрийяр).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бытия в истории мировой философии (античность, средние века, Новое время).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Материя: понятие, формы существования (время и пространство). Современная наука о структуре материи.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Учения о сущности и происхождении сознания в истории философии.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Проблема познания в истории мировой философии.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истины в различных философских учениях.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Идея развития в философии и естествознании (Г.-В.-Ф. Гегель, Ч. Дарвин).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диалектики и проблема диалектического развития в истории мировой философии.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Проблемы социальной философии. Общество: понятие, подходы к исследованию, типология.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истории: основные идеи и проблемы.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Проблемы культуры и цивилизации в истории мировой философии (О. Шпенглер, А. Тойнби).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человека в истории мировой философии (античность, средние века, Новое время).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Учения о сущности человека в философии ХХ в. (М. Шелер, З. Фрейд, К. Юнг).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Фундаментальные проблемы в философии ХХ в.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Глобализация, ее основные направления и последствия.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B062FB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УК1;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B06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B062FB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УК1; </w:t>
                  </w:r>
                  <w:r w:rsidR="00E95F0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УК5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Азаренко С.А. Философия [Электронный ресурс]: учебное пособие / С.А. Азаренко. — Электрон. дан. — Москва: ФЛИНТА, 2017. — 220 с. — Режим доступа: </w:t>
      </w:r>
      <w:hyperlink r:id="rId9" w:history="1">
        <w:r w:rsidRPr="00B06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https://e.lanbook.com/book/99534</w:t>
        </w:r>
      </w:hyperlink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Мареев, С. Н. История философии (общий курс): учеб. пособие / С. Н. Мареев, Е. В. Мареева. - М.: Акад. Проект, 2004. - 875, [1] c. - (Gaudeamus). - ISBN 5-8291-0402-4: 770-.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Гриненко, Г. В. История философии: учебник для студентов вузов / Г. В. Гриненко. - 3-е изд.; испр, и доп. - М.: Юрайт, 2010. - 689 с.: схем., табл. - Библиогр.: с. 670. - ISBN 978-5-9916-0635-6. - ISBN 978-5-9692-0886-5: 342-76.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Сторублевцева, Д. А. История философии [Текст]: учеб.-метод. пособие. Ч. 1: Философия Древнего мира / Д. А. Сторублевцева; Моск. гос. ун-т культуры и искусств. - М.: МГУКИ, 2013. - 70 с. - 90-.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Аблеев, С. Р. История мировой философии [Электронный ресурс]: учебник для вузов / С. Р. Аблеев. - М.: Юрайт, 2019. - 318 с. - ISBN 978-5-9916-5794-5.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Дополнительная литература.</w:t>
      </w:r>
    </w:p>
    <w:p w:rsidR="00B062FB" w:rsidRPr="00B062FB" w:rsidRDefault="00B062FB" w:rsidP="00A3690A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0" w:firstLine="601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Винограй Э.Г. Философия: в 2 ч. Ч. 1. История философии [Электронный ресурс]: учебное пособие / Э.Г. Винограй, З.А. Медведева, О.Э. Васькина. — Электрон. дан. — Кемерово: КемГУ, 2017. — 182 с. — Режим доступа: </w:t>
      </w:r>
      <w:hyperlink r:id="rId10" w:history="1">
        <w:r w:rsidRPr="00B06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https://e.lanbook.com/book/103921</w:t>
        </w:r>
      </w:hyperlink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62FB" w:rsidRPr="00B062FB" w:rsidRDefault="00B062FB" w:rsidP="00A3690A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0" w:firstLine="60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Звиревич В.Т. Древняя и средневековая философия: цикл лекций [Электронный ресурс]: учебное пособие / В.Т. Звиревич. — Электрон. дан. — Екатеринбург: УрФУ, 2015. — 324 с. — Режим доступа: </w:t>
      </w:r>
      <w:hyperlink r:id="rId11" w:history="1">
        <w:r w:rsidRPr="00B06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https://e.lanbook.com/book/98676</w:t>
        </w:r>
      </w:hyperlink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>Электронные ресурсы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Липский, Б. И. История философии [Электронный ресурс]: учебник / Б. И. Липский, Б. В. Марков. - М.: Юрайт, 2019. - 102 с. - (Бакалавр. Академический курс). - Режим доступа: https://www.biblio-online.ru. - ISBN 978-5-534-08380-4.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Гуревич, П. С. История философии [Электронный ресурс]: учебник / П. С. Гуревич. - М.: Юрайт, 2019. - 162 с. - (Бакалавр. Академический курс). - Режим доступа: https://www.biblio-online.ru. - ISBN 978-5-534-00647-6.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История философии [Электронный ресурс]: учебник / А. В. Перцев [и др.]. - М.: Юрайт, 2018. - 322 с. - (Университеты России). - Режим доступа: https://www.biblio-online.ru. - ISBN 978-5-534-06496-4.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История философии XX века. Современная зарубежная философия [Электронный ресурс]: учебник и практикум / А. С. Колесников [и др.]. - М.: Юрайт, 2019. - 384 с. - (Бакалавр. Академический курс). - Режим доступа: https://www.biblio-online.ru. - ISBN 978-5-534-02454-8.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Гриненко, Г. В. Современная зарубежная философия [Электронный ресурс]: учеб. пособие / Г. В. Гриненко. - М.: Юрайт, 2019. - 181 с. - (Бакалавр. Академический курс). - Режим доступа: https://www.biblio-online.ru. - ISBN 978-5-534-02414-2.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Гриненко, Г. В. Философия Средних веков и эпохи Возрождения [Электронный ресурс]: учеб. пособие / Г. В. Гриненко. - М.: Юрайт, 2019. - 152 с. - (Бакалавр. Академический курс). - Режим доступа: https://www.biblio-online.ru. - ISBN 978-5-534-02415-9.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Гриненко, Г. В. История философии [Электронный ресурс]: учебник: в 2 ч. Ч. 2: От XVII до XXI века / Г. В. Гриненко. - 4-е изд.; пер. и доп. - М.: Юрайт, 2019. - 402 с. - (Бакалавр. Академический курс). - Режим доступа: https://www.biblio-online.ru. - ISBN 978-5-534-01843-1.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История философии [Электронный ресурс]: учебник: в 2 ч. Ч. 1: От Древнего мира до эпохи просвещения / Г. В. Гриненко. - 4-е изд.; пер. и доп. - М.: Юрайт, 2019. - 290 с. - (Бакалавр. Академический курс). - Режим доступа: https://www.biblio-online.ru. - ISBN 978-5-534-01841-7.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Бессонов, Б. Н. История философии [Электронный ресурс]: учеб. пособие / Б. Н. Бессонов. - М.: Юрайт, 2019. - 278 с. - (Бакалавр. Академический курс). - Режим доступа: https://www.biblio-online.ru. - ISBN 978-5-534-01158-6.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История античной философии [Электронный ресурс]: учеб. пособие / Р. В. Светлов [и др.]. - М.: Юрайт, 2019. - 288 с. - (Бакалавр. Академический курс. Модуль.). - Режим доступа: https://www.biblio-online.ru. - ISBN 978-5-534-00633-9.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lastRenderedPageBreak/>
        <w:t>Спиркин, А. Г. История философии [Электронный ресурс]: учебник / А. Г. Спиркин. - М.: Юрайт, 2019. - 136 с. - (Бакалавр. Академический курс). - Режим доступа: https://www.biblio-online.ru. - ISBN 978-5-534-08379-8.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 xml:space="preserve">Перечень ресурсов информационно-телекоммуникационной сети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ar-SA"/>
        </w:rPr>
      </w:pP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>«Интернет»,</w:t>
      </w: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ar-SA"/>
        </w:rPr>
        <w:t xml:space="preserve"> современные профессиональные базы данных и информационные справочные системы:</w:t>
      </w:r>
    </w:p>
    <w:p w:rsidR="00547259" w:rsidRPr="0046741B" w:rsidRDefault="00547259" w:rsidP="0054725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547259" w:rsidRPr="0046741B" w:rsidRDefault="00547259" w:rsidP="005472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47259" w:rsidRPr="0046741B" w:rsidRDefault="00547259" w:rsidP="005472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47259" w:rsidRPr="0046741B" w:rsidRDefault="00547259" w:rsidP="005472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547259" w:rsidRPr="00D27A39" w:rsidRDefault="00547259" w:rsidP="0054725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Самостоятельная работа учащихся – это их деятельность как на занятиях в аудитории,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вести глоссарий (словарь непонятных слов и выражений), а также выработать навыки конспектирования исторических источников в тетради по отечественной истории.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 xml:space="preserve">Вести глоссарий необходимо систематически по мере появления новых терминов исторической направленности. Следует также обратить внимание на близкие по значению термины. 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конспектирования первоисточников и другой учебной и научной литературы;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проработки учебного материала (по конспектам лекций учебной и научной литературе) и подготовки докладов;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поиска и обзора научных публикаций и электронных источников информации;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работы с тестами и вопросами для самопроверки;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-участия в научных конференциях и подготовкой компьютерных презентаций по историческим проблемам.</w:t>
      </w:r>
    </w:p>
    <w:p w:rsidR="00B062FB" w:rsidRPr="00B062FB" w:rsidRDefault="00B062FB" w:rsidP="00B062F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 работать с книгой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В начале ХХ</w:t>
      </w:r>
      <w:r w:rsidRPr="00B062FB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B062FB">
        <w:rPr>
          <w:rFonts w:ascii="Times New Roman" w:eastAsia="Calibri" w:hAnsi="Times New Roman" w:cs="Times New Roman"/>
          <w:sz w:val="24"/>
          <w:szCs w:val="24"/>
        </w:rPr>
        <w:t xml:space="preserve"> века мы вынуждены признать, что для основной массы населения главным источником информации стало телевидение, причем наше российское телевидение преимущественно по объему передач – развлекательное. Когда-то, в советское время, объем познавательных передач был весьма значительным, да и советские люди много читали. Сейчас ситуация иная. Чтение научной литературы требует высокой интеллектуальной культуры, это труд, сравнимый с искусством. Всегда ли мы правильно читаем? Можно смело утверждать, что у многих из их практики чтения выходит мало толку. Дело даже не в том, что некоторые вчерашние школьники научный текст читают по слогам и делают неправильные ударения, а в том, что у учащихся весьма слабые навыки и приемы работы с книгой. Чтение научной книги можно условно разделить на два этапа: первый – предварительный; второй – этап настоящего, серьезного чтения. На первом этапе уже из заглавия книги становится ясно то, о чем пойдет речь. Нужно внимательно прочитать предисловие, введение, оглавление и заключение. Когда мы узнаем главную мысль книги, тогда и принимается решение о ее глубокой проработке (возможно не всей книги, а лишь </w:t>
      </w:r>
      <w:r w:rsidRPr="00B062FB">
        <w:rPr>
          <w:rFonts w:ascii="Times New Roman" w:eastAsia="Calibri" w:hAnsi="Times New Roman" w:cs="Times New Roman"/>
          <w:sz w:val="24"/>
          <w:szCs w:val="24"/>
        </w:rPr>
        <w:lastRenderedPageBreak/>
        <w:t>какого-то раздела). Серьезное чтение – следующий этап; главное при этом – понять научную книгу. То, что мы узнаем из данной книги, нужно увязать с имеющимися знаниями. Возможно, что содержание книги может изменить наши представления о каком-либо предмете. Вместе с тем, нужно оценить читаемую книгу, дать ей свою критическую оценку. Пусть эта оценка будет наивной, но критиковать нужно учиться, без этого не развивается самодеятельное и инициативное мышление.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Многие специалисты рекомендуют при чтении делать выписки на листах или на карточках под номерами, с пометками и комментариями читателя. Учащиеся делают выписки в тетради, излагают содержание своими словами, на полях делают пометки, оценки, замечания; в тексте выделяют маркером нужные места, наносятся какие-либо символы (стрелочки, плюсы или минусы, восклицательные или вопросительные знаки и т.д.), т.е. учащийся делает свой конспект научной книги или статьи. Следует знать основные этапы и приемы конспектирования: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а) понять смысл прочитанного, уяснить цели и задачи автора научной книги;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б) повторно перечитать и уточнить основные положения работы и аргументацию автора;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в) сделать выписки;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г) дать оценку прочитанному (можно на полях тетради или листах формата А4);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д) выделить маркером или фломастером ключевые идеи или положения.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062FB">
        <w:rPr>
          <w:rFonts w:ascii="Times New Roman" w:eastAsia="Calibri" w:hAnsi="Times New Roman" w:cs="Times New Roman"/>
          <w:sz w:val="24"/>
          <w:szCs w:val="24"/>
          <w:u w:val="single"/>
        </w:rPr>
        <w:t>Учащийся должен уметь пользоваться соответствующей терминологией: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план – определенный порядок изложения чего-либо (текста, доклада, выступления);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тезисы – краткие основным положения лекции или доклада;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выписки – выдержки, цитаты из какого-либо источника;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-таблица – все числовые сведения о исторических событиях и процессах, занесенные в графическую сетку;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-сравнительная таблица, диаграмма или другие изображения помогают выделить общее и особенное в разных периодах исторического процесса;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-резюме – краткое заключение.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семинарам, зачету или экзамену.</w:t>
      </w:r>
    </w:p>
    <w:p w:rsidR="00B062FB" w:rsidRPr="00B062FB" w:rsidRDefault="00B062FB" w:rsidP="00B062F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Рекомендации по работе с электронными ресурсами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Компьютер прочно вошел в нашу жизнь. Можно даже говорить о дегуманизации жизни общества из-за влияния компьютеров, но несомненно то, что компьютер предоставляет широкие возможности в деле самообразования и совершенствования. В изучении истории необходимо знать, что так называемые электронные ресурсы играют роль дополнительной информации в сравнении с письменными источниками (государственно-актовые и описательные документы).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Другими словами, если используется электронный ресурс, то желательно назвать автора, адрес в сети, возможно авторский коллектив и т.д. Желательно при этом ссылаться на те официальные сайты учреждений, центров, агентств и т.д., которые имеют свои издательства, журналы или другие периодические издания, т.е. чтобы присутствие создателей сайтов было бы не только в виртуальном пространстве.</w:t>
      </w:r>
    </w:p>
    <w:p w:rsidR="00B062FB" w:rsidRPr="00B062FB" w:rsidRDefault="00B062FB" w:rsidP="00B062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:rsidR="00B062FB" w:rsidRPr="00B062FB" w:rsidRDefault="00B062FB" w:rsidP="00B062F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Как подготовить доклад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lastRenderedPageBreak/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 «5. Как написать реферат и эссе».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в виде презентации с использованием компьютерных технологий, а также других демонстрационных технологий.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547259" w:rsidRPr="0046741B" w:rsidRDefault="000B1B86" w:rsidP="0054725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r w:rsidR="00547259"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547259" w:rsidRPr="0046741B" w:rsidRDefault="00547259" w:rsidP="005472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5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47259" w:rsidRPr="0046741B" w:rsidRDefault="00547259" w:rsidP="005472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6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47259" w:rsidRPr="0046741B" w:rsidRDefault="00547259" w:rsidP="005472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7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547259" w:rsidRPr="00D27A39" w:rsidRDefault="00547259" w:rsidP="0054725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костюма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2FB" w:rsidRPr="00B062FB" w:rsidRDefault="00B062FB" w:rsidP="00B062F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62FB" w:rsidRPr="00B062FB" w:rsidRDefault="00B062FB" w:rsidP="00B062F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B062FB" w:rsidRPr="00B062FB" w:rsidTr="008B12D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Научно-техническая библиотека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B062F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8C5119" w:rsidRDefault="000B1B86" w:rsidP="008C5119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="008C5119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8C511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C5119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511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8C5119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8C511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8C5119"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B062FB" w:rsidRPr="00B062FB" w:rsidRDefault="00B062FB" w:rsidP="008C5119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Автор: Ряполов С.В., кандидат философских наук, старший преподаватель.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B062FB" w:rsidRPr="00B06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052" w:rsidRDefault="00162052">
      <w:pPr>
        <w:spacing w:after="0" w:line="240" w:lineRule="auto"/>
      </w:pPr>
      <w:r>
        <w:separator/>
      </w:r>
    </w:p>
  </w:endnote>
  <w:endnote w:type="continuationSeparator" w:id="0">
    <w:p w:rsidR="00162052" w:rsidRDefault="00162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052" w:rsidRDefault="00162052">
      <w:pPr>
        <w:spacing w:after="0" w:line="240" w:lineRule="auto"/>
      </w:pPr>
      <w:r>
        <w:separator/>
      </w:r>
    </w:p>
  </w:footnote>
  <w:footnote w:type="continuationSeparator" w:id="0">
    <w:p w:rsidR="00162052" w:rsidRDefault="001620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25F33"/>
    <w:multiLevelType w:val="hybridMultilevel"/>
    <w:tmpl w:val="D234B9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04F55050"/>
    <w:multiLevelType w:val="hybridMultilevel"/>
    <w:tmpl w:val="6624D2C2"/>
    <w:lvl w:ilvl="0" w:tplc="A9E67C9A">
      <w:start w:val="1"/>
      <w:numFmt w:val="decimal"/>
      <w:pStyle w:val="a"/>
      <w:lvlText w:val="%1."/>
      <w:lvlJc w:val="left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pacing w:val="-2"/>
        <w:w w:val="95"/>
        <w:sz w:val="17"/>
        <w:szCs w:val="23"/>
      </w:rPr>
    </w:lvl>
    <w:lvl w:ilvl="1" w:tplc="2CF87406">
      <w:start w:val="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050F7B6">
      <w:start w:val="138"/>
      <w:numFmt w:val="bullet"/>
      <w:lvlText w:val="—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3">
      <w:start w:val="1"/>
      <w:numFmt w:val="upperRoman"/>
      <w:lvlText w:val="%5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  <w:spacing w:val="-2"/>
        <w:w w:val="95"/>
        <w:sz w:val="17"/>
        <w:szCs w:val="23"/>
      </w:rPr>
    </w:lvl>
    <w:lvl w:ilvl="5" w:tplc="30908966">
      <w:start w:val="2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u w:val="none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0C47AE2"/>
    <w:multiLevelType w:val="hybridMultilevel"/>
    <w:tmpl w:val="ED50C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2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1345478"/>
    <w:multiLevelType w:val="hybridMultilevel"/>
    <w:tmpl w:val="93AA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7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8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CC0288E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6"/>
  </w:num>
  <w:num w:numId="2">
    <w:abstractNumId w:val="45"/>
  </w:num>
  <w:num w:numId="3">
    <w:abstractNumId w:val="71"/>
  </w:num>
  <w:num w:numId="4">
    <w:abstractNumId w:val="56"/>
  </w:num>
  <w:num w:numId="5">
    <w:abstractNumId w:val="6"/>
  </w:num>
  <w:num w:numId="6">
    <w:abstractNumId w:val="8"/>
  </w:num>
  <w:num w:numId="7">
    <w:abstractNumId w:val="3"/>
  </w:num>
  <w:num w:numId="8">
    <w:abstractNumId w:val="4"/>
  </w:num>
  <w:num w:numId="9">
    <w:abstractNumId w:val="16"/>
  </w:num>
  <w:num w:numId="10">
    <w:abstractNumId w:val="73"/>
  </w:num>
  <w:num w:numId="11">
    <w:abstractNumId w:val="49"/>
  </w:num>
  <w:num w:numId="12">
    <w:abstractNumId w:val="21"/>
  </w:num>
  <w:num w:numId="13">
    <w:abstractNumId w:val="31"/>
  </w:num>
  <w:num w:numId="14">
    <w:abstractNumId w:val="9"/>
  </w:num>
  <w:num w:numId="15">
    <w:abstractNumId w:val="44"/>
  </w:num>
  <w:num w:numId="16">
    <w:abstractNumId w:val="59"/>
  </w:num>
  <w:num w:numId="17">
    <w:abstractNumId w:val="0"/>
  </w:num>
  <w:num w:numId="18">
    <w:abstractNumId w:val="33"/>
  </w:num>
  <w:num w:numId="19">
    <w:abstractNumId w:val="53"/>
  </w:num>
  <w:num w:numId="20">
    <w:abstractNumId w:val="78"/>
  </w:num>
  <w:num w:numId="21">
    <w:abstractNumId w:val="50"/>
  </w:num>
  <w:num w:numId="22">
    <w:abstractNumId w:val="42"/>
  </w:num>
  <w:num w:numId="23">
    <w:abstractNumId w:val="19"/>
  </w:num>
  <w:num w:numId="24">
    <w:abstractNumId w:val="85"/>
  </w:num>
  <w:num w:numId="25">
    <w:abstractNumId w:val="51"/>
  </w:num>
  <w:num w:numId="26">
    <w:abstractNumId w:val="20"/>
  </w:num>
  <w:num w:numId="27">
    <w:abstractNumId w:val="18"/>
  </w:num>
  <w:num w:numId="28">
    <w:abstractNumId w:val="1"/>
  </w:num>
  <w:num w:numId="29">
    <w:abstractNumId w:val="27"/>
  </w:num>
  <w:num w:numId="30">
    <w:abstractNumId w:val="83"/>
  </w:num>
  <w:num w:numId="31">
    <w:abstractNumId w:val="17"/>
  </w:num>
  <w:num w:numId="32">
    <w:abstractNumId w:val="81"/>
  </w:num>
  <w:num w:numId="33">
    <w:abstractNumId w:val="13"/>
  </w:num>
  <w:num w:numId="34">
    <w:abstractNumId w:val="46"/>
  </w:num>
  <w:num w:numId="35">
    <w:abstractNumId w:val="2"/>
  </w:num>
  <w:num w:numId="36">
    <w:abstractNumId w:val="58"/>
  </w:num>
  <w:num w:numId="37">
    <w:abstractNumId w:val="68"/>
  </w:num>
  <w:num w:numId="38">
    <w:abstractNumId w:val="48"/>
  </w:num>
  <w:num w:numId="39">
    <w:abstractNumId w:val="32"/>
  </w:num>
  <w:num w:numId="40">
    <w:abstractNumId w:val="77"/>
  </w:num>
  <w:num w:numId="41">
    <w:abstractNumId w:val="61"/>
  </w:num>
  <w:num w:numId="42">
    <w:abstractNumId w:val="39"/>
  </w:num>
  <w:num w:numId="43">
    <w:abstractNumId w:val="22"/>
  </w:num>
  <w:num w:numId="44">
    <w:abstractNumId w:val="26"/>
  </w:num>
  <w:num w:numId="45">
    <w:abstractNumId w:val="60"/>
  </w:num>
  <w:num w:numId="46">
    <w:abstractNumId w:val="64"/>
  </w:num>
  <w:num w:numId="47">
    <w:abstractNumId w:val="63"/>
  </w:num>
  <w:num w:numId="48">
    <w:abstractNumId w:val="5"/>
  </w:num>
  <w:num w:numId="49">
    <w:abstractNumId w:val="30"/>
  </w:num>
  <w:num w:numId="50">
    <w:abstractNumId w:val="14"/>
  </w:num>
  <w:num w:numId="51">
    <w:abstractNumId w:val="47"/>
  </w:num>
  <w:num w:numId="52">
    <w:abstractNumId w:val="15"/>
  </w:num>
  <w:num w:numId="53">
    <w:abstractNumId w:val="82"/>
  </w:num>
  <w:num w:numId="54">
    <w:abstractNumId w:val="72"/>
  </w:num>
  <w:num w:numId="55">
    <w:abstractNumId w:val="25"/>
  </w:num>
  <w:num w:numId="56">
    <w:abstractNumId w:val="41"/>
  </w:num>
  <w:num w:numId="57">
    <w:abstractNumId w:val="28"/>
  </w:num>
  <w:num w:numId="58">
    <w:abstractNumId w:val="80"/>
  </w:num>
  <w:num w:numId="59">
    <w:abstractNumId w:val="12"/>
  </w:num>
  <w:num w:numId="60">
    <w:abstractNumId w:val="40"/>
  </w:num>
  <w:num w:numId="61">
    <w:abstractNumId w:val="55"/>
  </w:num>
  <w:num w:numId="62">
    <w:abstractNumId w:val="43"/>
  </w:num>
  <w:num w:numId="63">
    <w:abstractNumId w:val="79"/>
  </w:num>
  <w:num w:numId="64">
    <w:abstractNumId w:val="29"/>
  </w:num>
  <w:num w:numId="65">
    <w:abstractNumId w:val="67"/>
  </w:num>
  <w:num w:numId="66">
    <w:abstractNumId w:val="24"/>
  </w:num>
  <w:num w:numId="67">
    <w:abstractNumId w:val="37"/>
  </w:num>
  <w:num w:numId="68">
    <w:abstractNumId w:val="57"/>
  </w:num>
  <w:num w:numId="69">
    <w:abstractNumId w:val="62"/>
  </w:num>
  <w:num w:numId="70">
    <w:abstractNumId w:val="75"/>
  </w:num>
  <w:num w:numId="71">
    <w:abstractNumId w:val="34"/>
  </w:num>
  <w:num w:numId="72">
    <w:abstractNumId w:val="86"/>
  </w:num>
  <w:num w:numId="73">
    <w:abstractNumId w:val="38"/>
  </w:num>
  <w:num w:numId="74">
    <w:abstractNumId w:val="54"/>
  </w:num>
  <w:num w:numId="75">
    <w:abstractNumId w:val="65"/>
  </w:num>
  <w:num w:numId="76">
    <w:abstractNumId w:val="69"/>
  </w:num>
  <w:num w:numId="77">
    <w:abstractNumId w:val="52"/>
  </w:num>
  <w:num w:numId="78">
    <w:abstractNumId w:val="76"/>
  </w:num>
  <w:num w:numId="79">
    <w:abstractNumId w:val="70"/>
  </w:num>
  <w:num w:numId="80">
    <w:abstractNumId w:val="35"/>
  </w:num>
  <w:num w:numId="81">
    <w:abstractNumId w:val="36"/>
  </w:num>
  <w:num w:numId="82">
    <w:abstractNumId w:val="23"/>
  </w:num>
  <w:num w:numId="83">
    <w:abstractNumId w:val="10"/>
  </w:num>
  <w:num w:numId="84">
    <w:abstractNumId w:val="11"/>
  </w:num>
  <w:num w:numId="85">
    <w:abstractNumId w:val="7"/>
  </w:num>
  <w:num w:numId="86">
    <w:abstractNumId w:val="84"/>
  </w:num>
  <w:num w:numId="87">
    <w:abstractNumId w:val="74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0E34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2052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A7799"/>
    <w:rsid w:val="003C2EEA"/>
    <w:rsid w:val="003C781C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56804"/>
    <w:rsid w:val="00462DE0"/>
    <w:rsid w:val="0046399B"/>
    <w:rsid w:val="00466429"/>
    <w:rsid w:val="0047187D"/>
    <w:rsid w:val="00477BF3"/>
    <w:rsid w:val="0048095D"/>
    <w:rsid w:val="00484850"/>
    <w:rsid w:val="004A55EF"/>
    <w:rsid w:val="004B1DEF"/>
    <w:rsid w:val="004B4EAC"/>
    <w:rsid w:val="004D1DA1"/>
    <w:rsid w:val="004D2AAB"/>
    <w:rsid w:val="004D5797"/>
    <w:rsid w:val="004D7BEE"/>
    <w:rsid w:val="004F01F5"/>
    <w:rsid w:val="00501456"/>
    <w:rsid w:val="00503D2D"/>
    <w:rsid w:val="00521F10"/>
    <w:rsid w:val="0052619D"/>
    <w:rsid w:val="00535754"/>
    <w:rsid w:val="00547259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75B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3533E"/>
    <w:rsid w:val="00645C7A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7265D"/>
    <w:rsid w:val="008A79A2"/>
    <w:rsid w:val="008C5119"/>
    <w:rsid w:val="008D0484"/>
    <w:rsid w:val="008E0BD7"/>
    <w:rsid w:val="008E3E3E"/>
    <w:rsid w:val="008F79F6"/>
    <w:rsid w:val="00900331"/>
    <w:rsid w:val="00900FDA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3690A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062FB"/>
    <w:rsid w:val="00B13D24"/>
    <w:rsid w:val="00B30F13"/>
    <w:rsid w:val="00B35738"/>
    <w:rsid w:val="00B50203"/>
    <w:rsid w:val="00B507DA"/>
    <w:rsid w:val="00B55128"/>
    <w:rsid w:val="00B62454"/>
    <w:rsid w:val="00B72D52"/>
    <w:rsid w:val="00B765D9"/>
    <w:rsid w:val="00B83DB3"/>
    <w:rsid w:val="00BA0A4E"/>
    <w:rsid w:val="00BA0C16"/>
    <w:rsid w:val="00BB0031"/>
    <w:rsid w:val="00BB74BC"/>
    <w:rsid w:val="00BC7714"/>
    <w:rsid w:val="00BD0283"/>
    <w:rsid w:val="00BE57CD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F0354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B16A5"/>
    <w:rsid w:val="00EC2482"/>
    <w:rsid w:val="00ED2225"/>
    <w:rsid w:val="00EF73C4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C21A6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B4EAC"/>
  </w:style>
  <w:style w:type="paragraph" w:styleId="1">
    <w:name w:val="heading 1"/>
    <w:basedOn w:val="a0"/>
    <w:next w:val="a0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1"/>
    <w:qFormat/>
    <w:pPr>
      <w:ind w:left="720"/>
      <w:contextualSpacing/>
    </w:pPr>
  </w:style>
  <w:style w:type="paragraph" w:styleId="a5">
    <w:name w:val="No Spacing"/>
    <w:uiPriority w:val="1"/>
    <w:qFormat/>
    <w:pPr>
      <w:spacing w:after="0" w:line="240" w:lineRule="auto"/>
    </w:pPr>
  </w:style>
  <w:style w:type="paragraph" w:styleId="a6">
    <w:name w:val="Title"/>
    <w:aliases w:val="Название"/>
    <w:basedOn w:val="a0"/>
    <w:next w:val="a0"/>
    <w:link w:val="a7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aliases w:val="Название Знак"/>
    <w:basedOn w:val="a1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1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qFormat/>
  </w:style>
  <w:style w:type="paragraph" w:styleId="ae">
    <w:name w:val="footer"/>
    <w:basedOn w:val="a0"/>
    <w:link w:val="af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</w:style>
  <w:style w:type="paragraph" w:styleId="af0">
    <w:name w:val="caption"/>
    <w:basedOn w:val="a0"/>
    <w:next w:val="a0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ижний колонтитул Знак"/>
    <w:link w:val="ae"/>
    <w:qFormat/>
  </w:style>
  <w:style w:type="table" w:styleId="af1">
    <w:name w:val="Table Grid"/>
    <w:basedOn w:val="a2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3">
    <w:name w:val="endnote text"/>
    <w:basedOn w:val="a0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1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qFormat/>
    <w:pPr>
      <w:spacing w:after="57"/>
    </w:pPr>
  </w:style>
  <w:style w:type="paragraph" w:styleId="24">
    <w:name w:val="toc 2"/>
    <w:basedOn w:val="a0"/>
    <w:next w:val="a0"/>
    <w:uiPriority w:val="39"/>
    <w:unhideWhenUsed/>
    <w:qFormat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qFormat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0"/>
    <w:next w:val="a0"/>
    <w:uiPriority w:val="99"/>
    <w:unhideWhenUsed/>
    <w:pPr>
      <w:spacing w:after="0"/>
    </w:pPr>
  </w:style>
  <w:style w:type="paragraph" w:styleId="af8">
    <w:name w:val="footnote text"/>
    <w:basedOn w:val="a0"/>
    <w:link w:val="af9"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semiHidden/>
    <w:rPr>
      <w:sz w:val="20"/>
      <w:szCs w:val="20"/>
    </w:rPr>
  </w:style>
  <w:style w:type="character" w:styleId="afa">
    <w:name w:val="footnote reference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b">
    <w:name w:val="Body Text Indent"/>
    <w:aliases w:val="текст,Основной текст 1,Нумерованный список !!,Надин стиль,Надин стиль Знак"/>
    <w:basedOn w:val="a0"/>
    <w:link w:val="afc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c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1"/>
    <w:link w:val="afb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d">
    <w:name w:val="Normal (Web)"/>
    <w:basedOn w:val="a0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Для таблиц"/>
    <w:basedOn w:val="a0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0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">
    <w:name w:val="Strong"/>
    <w:basedOn w:val="a1"/>
    <w:uiPriority w:val="22"/>
    <w:qFormat/>
    <w:rsid w:val="00CE5C1E"/>
    <w:rPr>
      <w:b/>
      <w:bCs/>
    </w:rPr>
  </w:style>
  <w:style w:type="character" w:customStyle="1" w:styleId="link">
    <w:name w:val="link"/>
    <w:basedOn w:val="a1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Body Text"/>
    <w:basedOn w:val="a0"/>
    <w:link w:val="aff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1">
    <w:name w:val="Основной текст Знак"/>
    <w:basedOn w:val="a1"/>
    <w:link w:val="aff0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3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2">
    <w:name w:val="page number"/>
    <w:basedOn w:val="a1"/>
    <w:rsid w:val="003F23AD"/>
  </w:style>
  <w:style w:type="character" w:customStyle="1" w:styleId="aff3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1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1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1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1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1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f0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4">
    <w:name w:val="List"/>
    <w:basedOn w:val="aff0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5">
    <w:name w:val="Block Text"/>
    <w:basedOn w:val="a0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0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1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0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1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0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1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0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1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6">
    <w:name w:val="список с точками"/>
    <w:basedOn w:val="a0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7">
    <w:name w:val="Balloon Text"/>
    <w:basedOn w:val="a0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1"/>
    <w:link w:val="aff7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0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1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0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0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0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8">
    <w:name w:val="annotation reference"/>
    <w:basedOn w:val="a1"/>
    <w:unhideWhenUsed/>
    <w:rsid w:val="003F23AD"/>
    <w:rPr>
      <w:sz w:val="16"/>
      <w:szCs w:val="16"/>
    </w:rPr>
  </w:style>
  <w:style w:type="paragraph" w:styleId="aff9">
    <w:name w:val="annotation text"/>
    <w:basedOn w:val="a0"/>
    <w:link w:val="affa"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a">
    <w:name w:val="Текст примечания Знак"/>
    <w:basedOn w:val="a1"/>
    <w:link w:val="aff9"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b">
    <w:name w:val="annotation subject"/>
    <w:basedOn w:val="aff9"/>
    <w:next w:val="aff9"/>
    <w:link w:val="affc"/>
    <w:unhideWhenUsed/>
    <w:rsid w:val="003F23AD"/>
    <w:rPr>
      <w:b/>
      <w:bCs/>
    </w:rPr>
  </w:style>
  <w:style w:type="character" w:customStyle="1" w:styleId="affc">
    <w:name w:val="Тема примечания Знак"/>
    <w:basedOn w:val="affa"/>
    <w:link w:val="affb"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d">
    <w:name w:val="Содержимое таблицы"/>
    <w:basedOn w:val="a0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0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3"/>
    <w:uiPriority w:val="99"/>
    <w:semiHidden/>
    <w:rsid w:val="00B062FB"/>
  </w:style>
  <w:style w:type="paragraph" w:customStyle="1" w:styleId="a">
    <w:name w:val="Номер"/>
    <w:basedOn w:val="a0"/>
    <w:rsid w:val="00B062FB"/>
    <w:pPr>
      <w:numPr>
        <w:numId w:val="7"/>
      </w:numPr>
      <w:tabs>
        <w:tab w:val="left" w:pos="839"/>
      </w:tabs>
      <w:spacing w:after="80" w:line="216" w:lineRule="auto"/>
      <w:jc w:val="both"/>
    </w:pPr>
    <w:rPr>
      <w:rFonts w:ascii="Times New Roman" w:eastAsia="Times New Roman" w:hAnsi="Times New Roman" w:cs="Times New Roman"/>
      <w:color w:val="000000"/>
      <w:spacing w:val="-2"/>
      <w:sz w:val="23"/>
      <w:szCs w:val="32"/>
      <w:lang w:eastAsia="ru-RU"/>
    </w:rPr>
  </w:style>
  <w:style w:type="character" w:customStyle="1" w:styleId="affe">
    <w:name w:val="Полужирный"/>
    <w:rsid w:val="00B062FB"/>
    <w:rPr>
      <w:b/>
    </w:rPr>
  </w:style>
  <w:style w:type="paragraph" w:customStyle="1" w:styleId="afff">
    <w:name w:val="Стиль Номер + влево"/>
    <w:basedOn w:val="a"/>
    <w:rsid w:val="00B062FB"/>
    <w:pPr>
      <w:numPr>
        <w:numId w:val="0"/>
      </w:numPr>
    </w:pPr>
    <w:rPr>
      <w:bCs/>
      <w:spacing w:val="0"/>
      <w:szCs w:val="23"/>
    </w:rPr>
  </w:style>
  <w:style w:type="paragraph" w:customStyle="1" w:styleId="320">
    <w:name w:val="Основной текст с отступом 32"/>
    <w:basedOn w:val="a0"/>
    <w:rsid w:val="00B062FB"/>
    <w:pPr>
      <w:spacing w:after="0" w:line="216" w:lineRule="auto"/>
      <w:ind w:firstLine="284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f0">
    <w:name w:val="Plain Text"/>
    <w:basedOn w:val="a0"/>
    <w:link w:val="afff1"/>
    <w:rsid w:val="00B062F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1">
    <w:name w:val="Текст Знак"/>
    <w:basedOn w:val="a1"/>
    <w:link w:val="afff0"/>
    <w:rsid w:val="00B062F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2">
    <w:name w:val="H2"/>
    <w:basedOn w:val="a0"/>
    <w:next w:val="a0"/>
    <w:rsid w:val="00B062FB"/>
    <w:pPr>
      <w:keepNext/>
      <w:autoSpaceDE w:val="0"/>
      <w:autoSpaceDN w:val="0"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1">
    <w:name w:val="H1"/>
    <w:basedOn w:val="a0"/>
    <w:next w:val="a0"/>
    <w:rsid w:val="00B062FB"/>
    <w:pPr>
      <w:keepNext/>
      <w:autoSpaceDE w:val="0"/>
      <w:autoSpaceDN w:val="0"/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ublished">
    <w:name w:val="published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TML">
    <w:name w:val="HTML Preformatted"/>
    <w:basedOn w:val="a0"/>
    <w:link w:val="HTML0"/>
    <w:rsid w:val="00B062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B062F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8">
    <w:name w:val="Сетка таблицы1"/>
    <w:basedOn w:val="a2"/>
    <w:next w:val="af1"/>
    <w:rsid w:val="00B06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Emphasis"/>
    <w:uiPriority w:val="20"/>
    <w:qFormat/>
    <w:rsid w:val="00B062FB"/>
    <w:rPr>
      <w:i/>
      <w:iCs/>
    </w:rPr>
  </w:style>
  <w:style w:type="paragraph" w:styleId="afff3">
    <w:name w:val="Document Map"/>
    <w:basedOn w:val="a0"/>
    <w:link w:val="afff4"/>
    <w:semiHidden/>
    <w:rsid w:val="00B062FB"/>
    <w:pPr>
      <w:shd w:val="clear" w:color="auto" w:fill="000080"/>
      <w:spacing w:after="0" w:line="240" w:lineRule="auto"/>
    </w:pPr>
    <w:rPr>
      <w:rFonts w:ascii="Tahoma" w:eastAsia="Times New Roman" w:hAnsi="Tahoma" w:cs="Tahoma"/>
      <w:color w:val="000000"/>
      <w:sz w:val="32"/>
      <w:szCs w:val="32"/>
      <w:lang w:eastAsia="ru-RU"/>
    </w:rPr>
  </w:style>
  <w:style w:type="character" w:customStyle="1" w:styleId="afff4">
    <w:name w:val="Схема документа Знак"/>
    <w:basedOn w:val="a1"/>
    <w:link w:val="afff3"/>
    <w:semiHidden/>
    <w:rsid w:val="00B062FB"/>
    <w:rPr>
      <w:rFonts w:ascii="Tahoma" w:eastAsia="Times New Roman" w:hAnsi="Tahoma" w:cs="Tahoma"/>
      <w:color w:val="000000"/>
      <w:sz w:val="32"/>
      <w:szCs w:val="32"/>
      <w:shd w:val="clear" w:color="auto" w:fill="000080"/>
      <w:lang w:eastAsia="ru-RU"/>
    </w:rPr>
  </w:style>
  <w:style w:type="paragraph" w:customStyle="1" w:styleId="110">
    <w:name w:val="Заголовок 11"/>
    <w:basedOn w:val="a0"/>
    <w:rsid w:val="00B062FB"/>
    <w:pPr>
      <w:spacing w:after="0" w:line="240" w:lineRule="auto"/>
      <w:outlineLvl w:val="1"/>
    </w:pPr>
    <w:rPr>
      <w:rFonts w:ascii="Verdana" w:eastAsia="Times New Roman" w:hAnsi="Verdana" w:cs="Times New Roman"/>
      <w:kern w:val="36"/>
      <w:sz w:val="43"/>
      <w:szCs w:val="43"/>
      <w:lang w:eastAsia="ru-RU"/>
    </w:rPr>
  </w:style>
  <w:style w:type="paragraph" w:customStyle="1" w:styleId="book-additionalinfo-item">
    <w:name w:val="book-additional_info-item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ok-authors">
    <w:name w:val="book-authors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17" Type="http://schemas.openxmlformats.org/officeDocument/2006/relationships/hyperlink" Target="http://www.eLIBRARY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iblio-online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98676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.lanbook.com" TargetMode="External"/><Relationship Id="rId10" Type="http://schemas.openxmlformats.org/officeDocument/2006/relationships/hyperlink" Target="https://e.lanbook.com/book/103921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e.lanbook.com/book/99534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E7F6CA4C-DFEB-4A64-84DC-27D67DB85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8507</Words>
  <Characters>48492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2021-12-28T11:32:00Z</cp:lastPrinted>
  <dcterms:created xsi:type="dcterms:W3CDTF">2022-11-03T12:27:00Z</dcterms:created>
  <dcterms:modified xsi:type="dcterms:W3CDTF">2022-11-03T12:27:00Z</dcterms:modified>
</cp:coreProperties>
</file>